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51A7D" w14:textId="77777777" w:rsidR="00AF2C7D" w:rsidRPr="002E32FC" w:rsidRDefault="00AF2C7D" w:rsidP="00200384">
      <w:pPr>
        <w:spacing w:after="0"/>
        <w:outlineLvl w:val="0"/>
        <w:rPr>
          <w:rFonts w:ascii="Arial" w:hAnsi="Arial" w:cs="Arial"/>
          <w:b/>
          <w:sz w:val="20"/>
          <w:szCs w:val="20"/>
        </w:rPr>
      </w:pPr>
      <w:bookmarkStart w:id="0" w:name="_GoBack"/>
      <w:bookmarkEnd w:id="0"/>
    </w:p>
    <w:p w14:paraId="21C60B26" w14:textId="77777777" w:rsidR="00AF2C7D" w:rsidRDefault="00AF2C7D" w:rsidP="00AF2C7D">
      <w:pPr>
        <w:spacing w:after="0"/>
        <w:outlineLvl w:val="0"/>
        <w:rPr>
          <w:rFonts w:ascii="Arial" w:hAnsi="Arial" w:cs="Arial"/>
          <w:b/>
          <w:sz w:val="36"/>
          <w:szCs w:val="36"/>
        </w:rPr>
      </w:pPr>
      <w:r w:rsidRPr="002E32FC">
        <w:rPr>
          <w:rFonts w:ascii="Arial" w:hAnsi="Arial" w:cs="Arial"/>
          <w:b/>
          <w:noProof/>
          <w:sz w:val="20"/>
          <w:szCs w:val="20"/>
          <w:lang w:eastAsia="en-GB"/>
        </w:rPr>
        <w:drawing>
          <wp:inline distT="0" distB="0" distL="0" distR="0" wp14:anchorId="2E44E919" wp14:editId="24AF3DC6">
            <wp:extent cx="1595887" cy="327907"/>
            <wp:effectExtent l="0" t="0" r="4445" b="0"/>
            <wp:docPr id="25" name="Picture 25" descr="me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mb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279" cy="327987"/>
                    </a:xfrm>
                    <a:prstGeom prst="rect">
                      <a:avLst/>
                    </a:prstGeom>
                    <a:noFill/>
                    <a:ln>
                      <a:noFill/>
                    </a:ln>
                  </pic:spPr>
                </pic:pic>
              </a:graphicData>
            </a:graphic>
          </wp:inline>
        </w:drawing>
      </w:r>
      <w:r>
        <w:rPr>
          <w:rFonts w:ascii="Arial" w:hAnsi="Arial" w:cs="Arial"/>
          <w:b/>
          <w:sz w:val="36"/>
          <w:szCs w:val="36"/>
        </w:rPr>
        <w:tab/>
      </w:r>
      <w:r>
        <w:rPr>
          <w:rFonts w:ascii="Arial" w:hAnsi="Arial" w:cs="Arial"/>
          <w:b/>
          <w:sz w:val="36"/>
          <w:szCs w:val="36"/>
        </w:rPr>
        <w:tab/>
      </w:r>
    </w:p>
    <w:p w14:paraId="45A66D32" w14:textId="77777777" w:rsidR="008B09F7" w:rsidRDefault="00AF2C7D" w:rsidP="00534C85">
      <w:pPr>
        <w:spacing w:after="0"/>
        <w:outlineLvl w:val="0"/>
        <w:rPr>
          <w:rFonts w:ascii="Arial" w:hAnsi="Arial" w:cs="Arial"/>
          <w:b/>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FB6501" w:rsidRPr="002E32FC">
        <w:rPr>
          <w:rFonts w:ascii="Arial" w:hAnsi="Arial" w:cs="Arial"/>
          <w:b/>
          <w:sz w:val="36"/>
          <w:szCs w:val="36"/>
        </w:rPr>
        <w:t>Role Profile</w:t>
      </w:r>
      <w:r w:rsidR="00A16C46">
        <w:rPr>
          <w:rFonts w:ascii="Arial" w:hAnsi="Arial" w:cs="Arial"/>
          <w:b/>
          <w:sz w:val="36"/>
          <w:szCs w:val="36"/>
        </w:rPr>
        <w:t xml:space="preserve"> Template</w:t>
      </w:r>
    </w:p>
    <w:tbl>
      <w:tblPr>
        <w:tblStyle w:val="TableGrid"/>
        <w:tblW w:w="10774" w:type="dxa"/>
        <w:tblInd w:w="-601" w:type="dxa"/>
        <w:tblLook w:val="04A0" w:firstRow="1" w:lastRow="0" w:firstColumn="1" w:lastColumn="0" w:noHBand="0" w:noVBand="1"/>
      </w:tblPr>
      <w:tblGrid>
        <w:gridCol w:w="10774"/>
      </w:tblGrid>
      <w:tr w:rsidR="00A16C46" w14:paraId="59F5AA65" w14:textId="77777777" w:rsidTr="00183562">
        <w:tc>
          <w:tcPr>
            <w:tcW w:w="10774" w:type="dxa"/>
            <w:shd w:val="clear" w:color="auto" w:fill="D9D9D9" w:themeFill="background1" w:themeFillShade="D9"/>
          </w:tcPr>
          <w:p w14:paraId="51A860AB" w14:textId="2DACB78F" w:rsidR="00AE73E3" w:rsidRPr="00AE73E3" w:rsidRDefault="00AE73E3" w:rsidP="00AE73E3">
            <w:pPr>
              <w:spacing w:after="200" w:line="276" w:lineRule="auto"/>
              <w:rPr>
                <w:rFonts w:ascii="Arial" w:hAnsi="Arial" w:cs="Arial"/>
                <w:sz w:val="18"/>
                <w:szCs w:val="18"/>
              </w:rPr>
            </w:pPr>
            <w:r w:rsidRPr="00AE73E3">
              <w:rPr>
                <w:rFonts w:ascii="Arial" w:hAnsi="Arial" w:cs="Arial"/>
                <w:sz w:val="18"/>
                <w:szCs w:val="18"/>
              </w:rPr>
              <w:t xml:space="preserve">This role template has been developed for a </w:t>
            </w:r>
            <w:r w:rsidRPr="00AE73E3">
              <w:rPr>
                <w:rFonts w:ascii="Arial" w:hAnsi="Arial" w:cs="Arial"/>
                <w:b/>
                <w:sz w:val="18"/>
                <w:szCs w:val="18"/>
              </w:rPr>
              <w:t>Grade</w:t>
            </w:r>
            <w:r w:rsidR="00F7656E">
              <w:rPr>
                <w:rFonts w:ascii="Arial" w:hAnsi="Arial" w:cs="Arial"/>
                <w:b/>
                <w:sz w:val="18"/>
                <w:szCs w:val="18"/>
              </w:rPr>
              <w:t xml:space="preserve"> 10 Departmental IT </w:t>
            </w:r>
            <w:r w:rsidR="00F60A40">
              <w:rPr>
                <w:rFonts w:ascii="Arial" w:hAnsi="Arial" w:cs="Arial"/>
                <w:b/>
                <w:sz w:val="18"/>
                <w:szCs w:val="18"/>
              </w:rPr>
              <w:t>Manager</w:t>
            </w:r>
            <w:r w:rsidRPr="00AE73E3">
              <w:rPr>
                <w:rFonts w:ascii="Arial" w:hAnsi="Arial" w:cs="Arial"/>
                <w:sz w:val="18"/>
                <w:szCs w:val="18"/>
              </w:rPr>
              <w:t xml:space="preserve"> and applies </w:t>
            </w:r>
            <w:r w:rsidR="00F7656E">
              <w:rPr>
                <w:rFonts w:ascii="Arial" w:hAnsi="Arial" w:cs="Arial"/>
                <w:sz w:val="18"/>
                <w:szCs w:val="18"/>
              </w:rPr>
              <w:t xml:space="preserve">for Computing </w:t>
            </w:r>
            <w:r w:rsidR="001D432B">
              <w:rPr>
                <w:rFonts w:ascii="Arial" w:hAnsi="Arial" w:cs="Arial"/>
                <w:sz w:val="18"/>
                <w:szCs w:val="18"/>
              </w:rPr>
              <w:t>across</w:t>
            </w:r>
            <w:r w:rsidR="00F7656E">
              <w:rPr>
                <w:rFonts w:ascii="Arial" w:hAnsi="Arial" w:cs="Arial"/>
                <w:sz w:val="18"/>
                <w:szCs w:val="18"/>
              </w:rPr>
              <w:t xml:space="preserve"> </w:t>
            </w:r>
            <w:r w:rsidRPr="00AE73E3">
              <w:rPr>
                <w:rFonts w:ascii="Arial" w:hAnsi="Arial" w:cs="Arial"/>
                <w:sz w:val="18"/>
                <w:szCs w:val="18"/>
              </w:rPr>
              <w:t xml:space="preserve">the University. All duties under the </w:t>
            </w:r>
            <w:r w:rsidRPr="00AE73E3">
              <w:rPr>
                <w:rFonts w:ascii="Arial" w:hAnsi="Arial" w:cs="Arial"/>
                <w:i/>
                <w:sz w:val="18"/>
                <w:szCs w:val="18"/>
              </w:rPr>
              <w:t>Main Duties and Responsibilities</w:t>
            </w:r>
            <w:r w:rsidRPr="00AE73E3">
              <w:rPr>
                <w:rFonts w:ascii="Arial" w:hAnsi="Arial" w:cs="Arial"/>
                <w:sz w:val="18"/>
                <w:szCs w:val="18"/>
              </w:rPr>
              <w:t xml:space="preserve"> are expected to be performed by the role holder. If changes are made (i.e. If additional duties/ responsibilities added or specific tasks removed) please amend the template (using track changes)</w:t>
            </w:r>
            <w:r w:rsidRPr="00AE73E3">
              <w:rPr>
                <w:rFonts w:ascii="Arial" w:hAnsi="Arial" w:cs="Arial"/>
                <w:i/>
                <w:sz w:val="18"/>
                <w:szCs w:val="18"/>
              </w:rPr>
              <w:t xml:space="preserve"> </w:t>
            </w:r>
            <w:r w:rsidRPr="00AE73E3">
              <w:rPr>
                <w:rFonts w:ascii="Arial" w:hAnsi="Arial" w:cs="Arial"/>
                <w:sz w:val="18"/>
                <w:szCs w:val="18"/>
              </w:rPr>
              <w:t>and submit the final document to Grading to assess if the changes would affect the given grade.</w:t>
            </w:r>
          </w:p>
          <w:p w14:paraId="1CB80071" w14:textId="4391693F" w:rsidR="00A16C46" w:rsidRPr="002E73E3" w:rsidRDefault="00AE73E3" w:rsidP="00AE73E3">
            <w:pPr>
              <w:spacing w:line="276" w:lineRule="auto"/>
              <w:rPr>
                <w:rFonts w:ascii="Arial" w:hAnsi="Arial" w:cs="Arial"/>
                <w:sz w:val="18"/>
                <w:szCs w:val="18"/>
              </w:rPr>
            </w:pPr>
            <w:r w:rsidRPr="00AE73E3">
              <w:rPr>
                <w:rFonts w:ascii="Arial" w:hAnsi="Arial" w:cs="Arial"/>
                <w:i/>
                <w:sz w:val="18"/>
                <w:szCs w:val="18"/>
              </w:rPr>
              <w:t>Please delete this box once you have amended or saved this document for recruitment</w:t>
            </w:r>
            <w:r w:rsidRPr="00AE73E3">
              <w:rPr>
                <w:rFonts w:ascii="Arial" w:hAnsi="Arial" w:cs="Arial"/>
                <w:sz w:val="18"/>
                <w:szCs w:val="18"/>
              </w:rPr>
              <w:t>.</w:t>
            </w:r>
          </w:p>
        </w:tc>
      </w:tr>
    </w:tbl>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shd w:val="clear" w:color="auto" w:fill="FFFFFF" w:themeFill="background1"/>
        <w:tblLook w:val="01E0" w:firstRow="1" w:lastRow="1" w:firstColumn="1" w:lastColumn="1" w:noHBand="0" w:noVBand="0"/>
      </w:tblPr>
      <w:tblGrid>
        <w:gridCol w:w="10774"/>
      </w:tblGrid>
      <w:tr w:rsidR="00534C85" w:rsidRPr="002E32FC" w14:paraId="377868AF" w14:textId="77777777" w:rsidTr="00534C85">
        <w:tc>
          <w:tcPr>
            <w:tcW w:w="10774" w:type="dxa"/>
            <w:shd w:val="clear" w:color="auto" w:fill="FFFFFF" w:themeFill="background1"/>
          </w:tcPr>
          <w:p w14:paraId="71494263" w14:textId="77777777" w:rsidR="00534C85" w:rsidRPr="00AE2137" w:rsidRDefault="00534C85" w:rsidP="00183562">
            <w:pPr>
              <w:spacing w:after="0"/>
              <w:rPr>
                <w:rFonts w:ascii="Arial" w:hAnsi="Arial" w:cs="Arial"/>
              </w:rPr>
            </w:pPr>
            <w:r w:rsidRPr="00AE2137">
              <w:rPr>
                <w:rFonts w:ascii="Arial" w:hAnsi="Arial" w:cs="Arial"/>
              </w:rPr>
              <w:t>When submitting a Role Profile each request will need to include</w:t>
            </w:r>
          </w:p>
          <w:p w14:paraId="2284C588" w14:textId="77777777" w:rsidR="00534C85" w:rsidRPr="00AE2137" w:rsidRDefault="00534C85" w:rsidP="007507E5">
            <w:pPr>
              <w:pStyle w:val="ListParagraph"/>
              <w:numPr>
                <w:ilvl w:val="0"/>
                <w:numId w:val="26"/>
              </w:numPr>
              <w:spacing w:after="0"/>
              <w:rPr>
                <w:rFonts w:ascii="Arial" w:hAnsi="Arial" w:cs="Arial"/>
              </w:rPr>
            </w:pPr>
            <w:r w:rsidRPr="00AE2137">
              <w:rPr>
                <w:rFonts w:ascii="Arial" w:hAnsi="Arial" w:cs="Arial"/>
              </w:rPr>
              <w:t>Grading Administration form (N</w:t>
            </w:r>
            <w:r w:rsidR="007507E5">
              <w:rPr>
                <w:rFonts w:ascii="Arial" w:hAnsi="Arial" w:cs="Arial"/>
              </w:rPr>
              <w:t>ew Requirement – NR1)</w:t>
            </w:r>
          </w:p>
          <w:p w14:paraId="5A9AA5BB" w14:textId="77777777" w:rsidR="00534C85" w:rsidRDefault="00534C85" w:rsidP="007507E5">
            <w:pPr>
              <w:pStyle w:val="ListParagraph"/>
              <w:numPr>
                <w:ilvl w:val="0"/>
                <w:numId w:val="26"/>
              </w:numPr>
              <w:spacing w:after="0"/>
              <w:rPr>
                <w:rFonts w:ascii="Arial" w:hAnsi="Arial" w:cs="Arial"/>
              </w:rPr>
            </w:pPr>
            <w:r w:rsidRPr="00AE2137">
              <w:rPr>
                <w:rFonts w:ascii="Arial" w:hAnsi="Arial" w:cs="Arial"/>
              </w:rPr>
              <w:t xml:space="preserve">Completed Role Profile (using track changes </w:t>
            </w:r>
            <w:r w:rsidR="00795769">
              <w:rPr>
                <w:rFonts w:ascii="Arial" w:hAnsi="Arial" w:cs="Arial"/>
              </w:rPr>
              <w:t>show</w:t>
            </w:r>
            <w:r w:rsidR="00C01806">
              <w:rPr>
                <w:rFonts w:ascii="Arial" w:hAnsi="Arial" w:cs="Arial"/>
              </w:rPr>
              <w:t>ing all changes made</w:t>
            </w:r>
            <w:r w:rsidRPr="00AE2137">
              <w:rPr>
                <w:rFonts w:ascii="Arial" w:hAnsi="Arial" w:cs="Arial"/>
              </w:rPr>
              <w:t>)</w:t>
            </w:r>
          </w:p>
          <w:p w14:paraId="79D4E107" w14:textId="77777777" w:rsidR="007507E5" w:rsidRPr="007507E5" w:rsidRDefault="007507E5" w:rsidP="007507E5">
            <w:pPr>
              <w:pStyle w:val="ListParagraph"/>
              <w:numPr>
                <w:ilvl w:val="0"/>
                <w:numId w:val="26"/>
              </w:numPr>
              <w:spacing w:after="0"/>
              <w:rPr>
                <w:rFonts w:ascii="Arial" w:hAnsi="Arial" w:cs="Arial"/>
              </w:rPr>
            </w:pPr>
            <w:r>
              <w:rPr>
                <w:rFonts w:ascii="Arial" w:hAnsi="Arial" w:cs="Arial"/>
              </w:rPr>
              <w:t>An organisational chart clearly showing the role, and other roles within the team/ section.</w:t>
            </w:r>
          </w:p>
          <w:p w14:paraId="76C9D189" w14:textId="77777777" w:rsidR="00534C85" w:rsidRPr="0017723B" w:rsidRDefault="00795769" w:rsidP="00922453">
            <w:pPr>
              <w:pStyle w:val="ListParagraph"/>
              <w:numPr>
                <w:ilvl w:val="0"/>
                <w:numId w:val="26"/>
              </w:numPr>
              <w:spacing w:after="0"/>
              <w:rPr>
                <w:rFonts w:ascii="Arial" w:hAnsi="Arial" w:cs="Arial"/>
              </w:rPr>
            </w:pPr>
            <w:r>
              <w:rPr>
                <w:rFonts w:ascii="Arial" w:hAnsi="Arial" w:cs="Arial"/>
              </w:rPr>
              <w:t>A completed</w:t>
            </w:r>
            <w:r w:rsidR="00534C85" w:rsidRPr="00AE2137">
              <w:rPr>
                <w:rFonts w:ascii="Arial" w:hAnsi="Arial" w:cs="Arial"/>
              </w:rPr>
              <w:t xml:space="preserve"> </w:t>
            </w:r>
            <w:r w:rsidR="00922453">
              <w:rPr>
                <w:rFonts w:ascii="Arial" w:hAnsi="Arial" w:cs="Arial"/>
              </w:rPr>
              <w:t>Role Profile</w:t>
            </w:r>
            <w:r w:rsidR="00C01806">
              <w:rPr>
                <w:rFonts w:ascii="Arial" w:hAnsi="Arial" w:cs="Arial"/>
              </w:rPr>
              <w:t xml:space="preserve"> </w:t>
            </w:r>
            <w:r w:rsidR="00922453">
              <w:rPr>
                <w:rFonts w:ascii="Arial" w:hAnsi="Arial" w:cs="Arial"/>
              </w:rPr>
              <w:t>S</w:t>
            </w:r>
            <w:r w:rsidR="00C01806">
              <w:rPr>
                <w:rFonts w:ascii="Arial" w:hAnsi="Arial" w:cs="Arial"/>
              </w:rPr>
              <w:t xml:space="preserve">upport </w:t>
            </w:r>
            <w:r w:rsidR="00922453">
              <w:rPr>
                <w:rFonts w:ascii="Arial" w:hAnsi="Arial" w:cs="Arial"/>
              </w:rPr>
              <w:t>T</w:t>
            </w:r>
            <w:r w:rsidR="00C01806">
              <w:rPr>
                <w:rFonts w:ascii="Arial" w:hAnsi="Arial" w:cs="Arial"/>
              </w:rPr>
              <w:t>ool</w:t>
            </w:r>
            <w:r w:rsidR="00922453">
              <w:rPr>
                <w:rFonts w:ascii="Arial" w:hAnsi="Arial" w:cs="Arial"/>
              </w:rPr>
              <w:t xml:space="preserve"> – HERA Statements</w:t>
            </w:r>
          </w:p>
        </w:tc>
      </w:tr>
    </w:tbl>
    <w:p w14:paraId="2154DB6A" w14:textId="77777777" w:rsidR="00534C85" w:rsidRPr="002E32FC" w:rsidRDefault="00534C85" w:rsidP="00706751">
      <w:pPr>
        <w:spacing w:after="0"/>
        <w:jc w:val="center"/>
        <w:outlineLvl w:val="0"/>
        <w:rPr>
          <w:rFonts w:ascii="Arial" w:hAnsi="Arial" w:cs="Arial"/>
          <w:b/>
          <w:sz w:val="24"/>
          <w:szCs w:val="2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3119"/>
        <w:gridCol w:w="7655"/>
      </w:tblGrid>
      <w:tr w:rsidR="00706751" w:rsidRPr="002E32FC" w14:paraId="189E54AC" w14:textId="77777777" w:rsidTr="009F74D8">
        <w:tc>
          <w:tcPr>
            <w:tcW w:w="3119" w:type="dxa"/>
            <w:tcBorders>
              <w:top w:val="single" w:sz="12" w:space="0" w:color="D9D9D9" w:themeColor="background1" w:themeShade="D9"/>
              <w:bottom w:val="nil"/>
              <w:right w:val="single" w:sz="12" w:space="0" w:color="D9D9D9" w:themeColor="background1" w:themeShade="D9"/>
            </w:tcBorders>
            <w:shd w:val="clear" w:color="auto" w:fill="00B0F0"/>
          </w:tcPr>
          <w:p w14:paraId="4F72432E" w14:textId="77777777" w:rsidR="00706751" w:rsidRPr="002E32FC" w:rsidRDefault="00CF7ED8" w:rsidP="00706751">
            <w:pPr>
              <w:spacing w:after="0"/>
              <w:rPr>
                <w:rFonts w:ascii="Arial" w:hAnsi="Arial" w:cs="Arial"/>
                <w:b/>
                <w:szCs w:val="20"/>
              </w:rPr>
            </w:pPr>
            <w:r w:rsidRPr="002E32FC">
              <w:rPr>
                <w:rFonts w:ascii="Arial" w:hAnsi="Arial" w:cs="Arial"/>
                <w:b/>
                <w:szCs w:val="20"/>
              </w:rPr>
              <w:t>Job title</w:t>
            </w:r>
          </w:p>
        </w:tc>
        <w:tc>
          <w:tcPr>
            <w:tcW w:w="7655"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6D881519" w14:textId="68E2CDF5" w:rsidR="00706751" w:rsidRPr="002E32FC" w:rsidRDefault="00F7656E" w:rsidP="00B55162">
            <w:pPr>
              <w:tabs>
                <w:tab w:val="left" w:pos="1044"/>
              </w:tabs>
              <w:spacing w:after="0"/>
              <w:rPr>
                <w:rFonts w:ascii="Arial" w:hAnsi="Arial" w:cs="Arial"/>
                <w:b/>
                <w:szCs w:val="20"/>
              </w:rPr>
            </w:pPr>
            <w:r>
              <w:rPr>
                <w:rFonts w:ascii="Arial" w:hAnsi="Arial" w:cs="Arial"/>
                <w:b/>
                <w:szCs w:val="20"/>
              </w:rPr>
              <w:t xml:space="preserve">Departmental IT </w:t>
            </w:r>
            <w:r w:rsidR="00F60A40">
              <w:rPr>
                <w:rFonts w:ascii="Arial" w:hAnsi="Arial" w:cs="Arial"/>
                <w:b/>
                <w:szCs w:val="20"/>
              </w:rPr>
              <w:t>Manager</w:t>
            </w:r>
          </w:p>
        </w:tc>
      </w:tr>
      <w:tr w:rsidR="00BA7095" w:rsidRPr="002E32FC" w14:paraId="55749599" w14:textId="77777777" w:rsidTr="009F74D8">
        <w:tc>
          <w:tcPr>
            <w:tcW w:w="3119" w:type="dxa"/>
            <w:tcBorders>
              <w:top w:val="nil"/>
              <w:bottom w:val="single" w:sz="12" w:space="0" w:color="D9D9D9" w:themeColor="background1" w:themeShade="D9"/>
              <w:right w:val="single" w:sz="12" w:space="0" w:color="D9D9D9" w:themeColor="background1" w:themeShade="D9"/>
            </w:tcBorders>
            <w:shd w:val="clear" w:color="auto" w:fill="00B0F0"/>
          </w:tcPr>
          <w:p w14:paraId="0D23163E" w14:textId="77777777" w:rsidR="00BF5458" w:rsidRPr="002E32FC" w:rsidRDefault="00BA7095" w:rsidP="00776999">
            <w:pPr>
              <w:spacing w:after="0"/>
              <w:rPr>
                <w:rFonts w:ascii="Arial" w:hAnsi="Arial" w:cs="Arial"/>
                <w:sz w:val="18"/>
              </w:rPr>
            </w:pPr>
            <w:r w:rsidRPr="002E32FC">
              <w:rPr>
                <w:rFonts w:ascii="Arial" w:hAnsi="Arial" w:cs="Arial"/>
                <w:b/>
              </w:rPr>
              <w:t xml:space="preserve">Reports to </w:t>
            </w:r>
            <w:r w:rsidR="00D55FEB" w:rsidRPr="002E32FC">
              <w:rPr>
                <w:rFonts w:ascii="Arial" w:hAnsi="Arial" w:cs="Arial"/>
                <w:sz w:val="18"/>
              </w:rPr>
              <w:t>(Position Title)</w:t>
            </w:r>
          </w:p>
        </w:tc>
        <w:tc>
          <w:tcPr>
            <w:tcW w:w="7655"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1618EE24" w14:textId="38D3B538" w:rsidR="00BA7095" w:rsidRPr="002E32FC" w:rsidRDefault="00BA7095" w:rsidP="007A5D41">
            <w:pPr>
              <w:spacing w:after="0"/>
              <w:rPr>
                <w:rFonts w:ascii="Arial" w:hAnsi="Arial" w:cs="Arial"/>
                <w:sz w:val="20"/>
                <w:szCs w:val="20"/>
              </w:rPr>
            </w:pPr>
          </w:p>
        </w:tc>
      </w:tr>
    </w:tbl>
    <w:p w14:paraId="749BE319" w14:textId="77777777" w:rsidR="0057710F" w:rsidRPr="002E32FC" w:rsidRDefault="0057710F" w:rsidP="008A56D9">
      <w:pPr>
        <w:pStyle w:val="NoSpacing"/>
        <w:rPr>
          <w:rFonts w:ascii="Arial" w:hAnsi="Arial" w:cs="Arial"/>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D3110C" w:rsidRPr="002E32FC" w14:paraId="21A9C730" w14:textId="77777777" w:rsidTr="009F74D8">
        <w:tc>
          <w:tcPr>
            <w:tcW w:w="10774" w:type="dxa"/>
            <w:tcBorders>
              <w:top w:val="single" w:sz="12" w:space="0" w:color="D9D9D9" w:themeColor="background1" w:themeShade="D9"/>
              <w:bottom w:val="nil"/>
            </w:tcBorders>
            <w:shd w:val="clear" w:color="auto" w:fill="00B0F0"/>
          </w:tcPr>
          <w:p w14:paraId="1B643217" w14:textId="77777777" w:rsidR="00D3110C" w:rsidRPr="002E32FC" w:rsidRDefault="00D3110C" w:rsidP="00D3110C">
            <w:pPr>
              <w:spacing w:after="0"/>
              <w:rPr>
                <w:rFonts w:ascii="Arial" w:hAnsi="Arial" w:cs="Arial"/>
                <w:b/>
              </w:rPr>
            </w:pPr>
            <w:r w:rsidRPr="002E32FC">
              <w:rPr>
                <w:rFonts w:ascii="Arial" w:hAnsi="Arial" w:cs="Arial"/>
                <w:b/>
              </w:rPr>
              <w:t>Role Overview</w:t>
            </w:r>
          </w:p>
          <w:p w14:paraId="6DE26782" w14:textId="77777777" w:rsidR="00DF570F" w:rsidRPr="002E32FC" w:rsidRDefault="00595763" w:rsidP="00206B0C">
            <w:pPr>
              <w:spacing w:after="0"/>
              <w:rPr>
                <w:rFonts w:ascii="Arial" w:hAnsi="Arial" w:cs="Arial"/>
                <w:b/>
              </w:rPr>
            </w:pPr>
            <w:r w:rsidRPr="002E32FC">
              <w:rPr>
                <w:rFonts w:ascii="Arial" w:hAnsi="Arial" w:cs="Arial"/>
                <w:sz w:val="18"/>
                <w:szCs w:val="16"/>
              </w:rPr>
              <w:t>In one or two short paragraph(s), p</w:t>
            </w:r>
            <w:r w:rsidR="004B0F9F" w:rsidRPr="002E32FC">
              <w:rPr>
                <w:rFonts w:ascii="Arial" w:hAnsi="Arial" w:cs="Arial"/>
                <w:sz w:val="18"/>
                <w:szCs w:val="16"/>
              </w:rPr>
              <w:t xml:space="preserve">rovide </w:t>
            </w:r>
            <w:r w:rsidR="00036C21" w:rsidRPr="002E32FC">
              <w:rPr>
                <w:rFonts w:ascii="Arial" w:hAnsi="Arial" w:cs="Arial"/>
                <w:sz w:val="18"/>
                <w:szCs w:val="16"/>
              </w:rPr>
              <w:t xml:space="preserve">factual, </w:t>
            </w:r>
            <w:r w:rsidR="004B0F9F" w:rsidRPr="002E32FC">
              <w:rPr>
                <w:rFonts w:ascii="Arial" w:hAnsi="Arial" w:cs="Arial"/>
                <w:sz w:val="18"/>
                <w:szCs w:val="16"/>
              </w:rPr>
              <w:t xml:space="preserve">quantitative information that </w:t>
            </w:r>
            <w:r w:rsidR="00BE41FE" w:rsidRPr="002E32FC">
              <w:rPr>
                <w:rFonts w:ascii="Arial" w:hAnsi="Arial" w:cs="Arial"/>
                <w:sz w:val="18"/>
                <w:szCs w:val="16"/>
              </w:rPr>
              <w:t xml:space="preserve">summarises the </w:t>
            </w:r>
            <w:r w:rsidR="004B0F9F" w:rsidRPr="002E32FC">
              <w:rPr>
                <w:rFonts w:ascii="Arial" w:hAnsi="Arial" w:cs="Arial"/>
                <w:sz w:val="18"/>
                <w:szCs w:val="16"/>
              </w:rPr>
              <w:t xml:space="preserve">scope of the role, </w:t>
            </w:r>
            <w:r w:rsidR="00036C21" w:rsidRPr="002E32FC">
              <w:rPr>
                <w:rFonts w:ascii="Arial" w:hAnsi="Arial" w:cs="Arial"/>
                <w:sz w:val="18"/>
                <w:szCs w:val="16"/>
              </w:rPr>
              <w:t xml:space="preserve">and </w:t>
            </w:r>
            <w:r w:rsidR="004B0F9F" w:rsidRPr="002E32FC">
              <w:rPr>
                <w:rFonts w:ascii="Arial" w:hAnsi="Arial" w:cs="Arial"/>
                <w:sz w:val="18"/>
                <w:szCs w:val="16"/>
              </w:rPr>
              <w:t xml:space="preserve">its relationship to the </w:t>
            </w:r>
            <w:r w:rsidR="00BE41FE" w:rsidRPr="002E32FC">
              <w:rPr>
                <w:rFonts w:ascii="Arial" w:hAnsi="Arial" w:cs="Arial"/>
                <w:sz w:val="18"/>
                <w:szCs w:val="16"/>
              </w:rPr>
              <w:t xml:space="preserve">overall </w:t>
            </w:r>
            <w:r w:rsidR="004B0F9F" w:rsidRPr="002E32FC">
              <w:rPr>
                <w:rFonts w:ascii="Arial" w:hAnsi="Arial" w:cs="Arial"/>
                <w:sz w:val="18"/>
                <w:szCs w:val="16"/>
              </w:rPr>
              <w:t xml:space="preserve">aims/ goals of the team/ </w:t>
            </w:r>
            <w:r w:rsidR="00206B0C" w:rsidRPr="002E32FC">
              <w:rPr>
                <w:rFonts w:ascii="Arial" w:hAnsi="Arial" w:cs="Arial"/>
                <w:sz w:val="18"/>
                <w:szCs w:val="16"/>
              </w:rPr>
              <w:t>D</w:t>
            </w:r>
            <w:r w:rsidR="004B0F9F" w:rsidRPr="002E32FC">
              <w:rPr>
                <w:rFonts w:ascii="Arial" w:hAnsi="Arial" w:cs="Arial"/>
                <w:sz w:val="18"/>
                <w:szCs w:val="16"/>
              </w:rPr>
              <w:t xml:space="preserve">epartment </w:t>
            </w:r>
            <w:r w:rsidR="00206B0C" w:rsidRPr="002E32FC">
              <w:rPr>
                <w:rFonts w:ascii="Arial" w:hAnsi="Arial" w:cs="Arial"/>
                <w:sz w:val="18"/>
                <w:szCs w:val="16"/>
              </w:rPr>
              <w:t>or S</w:t>
            </w:r>
            <w:r w:rsidR="008832F4" w:rsidRPr="002E32FC">
              <w:rPr>
                <w:rFonts w:ascii="Arial" w:hAnsi="Arial" w:cs="Arial"/>
                <w:sz w:val="18"/>
                <w:szCs w:val="16"/>
              </w:rPr>
              <w:t xml:space="preserve">chool (specific tasks and activities are covered in the </w:t>
            </w:r>
            <w:r w:rsidR="008832F4" w:rsidRPr="002E32FC">
              <w:rPr>
                <w:rFonts w:ascii="Arial" w:hAnsi="Arial" w:cs="Arial"/>
                <w:b/>
                <w:sz w:val="18"/>
                <w:szCs w:val="16"/>
              </w:rPr>
              <w:t>Main duties and responsibilities</w:t>
            </w:r>
            <w:r w:rsidR="008832F4" w:rsidRPr="002E32FC">
              <w:rPr>
                <w:rFonts w:ascii="Arial" w:hAnsi="Arial" w:cs="Arial"/>
                <w:sz w:val="18"/>
                <w:szCs w:val="16"/>
              </w:rPr>
              <w:t>)</w:t>
            </w:r>
            <w:r w:rsidR="00E452B6" w:rsidRPr="002E32FC">
              <w:rPr>
                <w:rFonts w:ascii="Arial" w:hAnsi="Arial" w:cs="Arial"/>
                <w:sz w:val="18"/>
                <w:szCs w:val="16"/>
              </w:rPr>
              <w:t>.</w:t>
            </w:r>
          </w:p>
        </w:tc>
      </w:tr>
      <w:tr w:rsidR="00D3110C" w:rsidRPr="002E32FC" w14:paraId="24BEF294" w14:textId="77777777" w:rsidTr="009F74D8">
        <w:tc>
          <w:tcPr>
            <w:tcW w:w="10774" w:type="dxa"/>
            <w:tcBorders>
              <w:top w:val="nil"/>
            </w:tcBorders>
          </w:tcPr>
          <w:p w14:paraId="5B9B4003" w14:textId="77777777" w:rsidR="00D3110C" w:rsidRDefault="000712F1" w:rsidP="000712F1">
            <w:pPr>
              <w:spacing w:after="0" w:line="240" w:lineRule="auto"/>
              <w:rPr>
                <w:rFonts w:ascii="Arial" w:hAnsi="Arial" w:cs="Arial"/>
                <w:sz w:val="20"/>
              </w:rPr>
            </w:pPr>
            <w:r w:rsidRPr="000712F1">
              <w:rPr>
                <w:rFonts w:ascii="Arial" w:hAnsi="Arial" w:cs="Arial"/>
                <w:sz w:val="20"/>
              </w:rPr>
              <w:t>The role is based in a large, research intensive department of the University that is critically dependent upon the effective delivery of IT services in order to fulfil its academic mission.</w:t>
            </w:r>
            <w:r>
              <w:rPr>
                <w:rFonts w:ascii="Arial" w:hAnsi="Arial" w:cs="Arial"/>
                <w:sz w:val="20"/>
              </w:rPr>
              <w:t xml:space="preserve"> It</w:t>
            </w:r>
            <w:r w:rsidR="00F7656E" w:rsidRPr="00CA63AE">
              <w:rPr>
                <w:rFonts w:ascii="Arial" w:hAnsi="Arial" w:cs="Arial"/>
                <w:sz w:val="20"/>
              </w:rPr>
              <w:t xml:space="preserve"> is closely aligned to the design and delivery of services to enable the department’s pursuit of its research goals, whilst providing </w:t>
            </w:r>
            <w:r w:rsidR="00F7656E">
              <w:rPr>
                <w:rFonts w:ascii="Arial" w:hAnsi="Arial" w:cs="Arial"/>
                <w:sz w:val="20"/>
              </w:rPr>
              <w:t>team and programme</w:t>
            </w:r>
            <w:r w:rsidR="00F7656E" w:rsidRPr="00CA63AE">
              <w:rPr>
                <w:rFonts w:ascii="Arial" w:hAnsi="Arial" w:cs="Arial"/>
                <w:sz w:val="20"/>
              </w:rPr>
              <w:t xml:space="preserve"> leadership </w:t>
            </w:r>
            <w:r w:rsidR="00F7656E">
              <w:rPr>
                <w:rFonts w:ascii="Arial" w:hAnsi="Arial" w:cs="Arial"/>
                <w:sz w:val="20"/>
              </w:rPr>
              <w:t>across the whole portfolio of IT service delivery to the Department.</w:t>
            </w:r>
          </w:p>
          <w:p w14:paraId="094B31B7" w14:textId="1CCC21D7" w:rsidR="00C41A1B" w:rsidRPr="002E32FC" w:rsidRDefault="00C41A1B" w:rsidP="000712F1">
            <w:pPr>
              <w:spacing w:after="0" w:line="240" w:lineRule="auto"/>
              <w:rPr>
                <w:rFonts w:ascii="Arial" w:hAnsi="Arial" w:cs="Arial"/>
              </w:rPr>
            </w:pPr>
          </w:p>
        </w:tc>
      </w:tr>
    </w:tbl>
    <w:p w14:paraId="4C6CDAFA" w14:textId="77777777" w:rsidR="00D3110C" w:rsidRPr="002E32FC" w:rsidRDefault="00D3110C" w:rsidP="008A56D9">
      <w:pPr>
        <w:pStyle w:val="NoSpacing"/>
        <w:rPr>
          <w:rFonts w:ascii="Arial" w:hAnsi="Arial" w:cs="Arial"/>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706751" w:rsidRPr="002E32FC" w14:paraId="73C96E64" w14:textId="77777777" w:rsidTr="000E0462">
        <w:tc>
          <w:tcPr>
            <w:tcW w:w="10774" w:type="dxa"/>
            <w:shd w:val="clear" w:color="auto" w:fill="D9D9D9" w:themeFill="background1" w:themeFillShade="D9"/>
          </w:tcPr>
          <w:p w14:paraId="0719800A" w14:textId="77777777" w:rsidR="00CE588F" w:rsidRPr="002E32FC" w:rsidRDefault="001323C1" w:rsidP="00706751">
            <w:pPr>
              <w:spacing w:after="0"/>
              <w:rPr>
                <w:rFonts w:ascii="Arial" w:hAnsi="Arial" w:cs="Arial"/>
                <w:b/>
              </w:rPr>
            </w:pPr>
            <w:r w:rsidRPr="002E32FC">
              <w:rPr>
                <w:rFonts w:ascii="Arial" w:hAnsi="Arial" w:cs="Arial"/>
                <w:b/>
              </w:rPr>
              <w:t>Role</w:t>
            </w:r>
            <w:r w:rsidR="00706751" w:rsidRPr="002E32FC">
              <w:rPr>
                <w:rFonts w:ascii="Arial" w:hAnsi="Arial" w:cs="Arial"/>
                <w:b/>
              </w:rPr>
              <w:t xml:space="preserve"> purpose</w:t>
            </w:r>
            <w:r w:rsidR="006835BB" w:rsidRPr="002E32FC">
              <w:rPr>
                <w:rFonts w:ascii="Arial" w:hAnsi="Arial" w:cs="Arial"/>
                <w:b/>
              </w:rPr>
              <w:t xml:space="preserve"> </w:t>
            </w:r>
          </w:p>
          <w:p w14:paraId="7851C397" w14:textId="77777777" w:rsidR="00706751" w:rsidRPr="002E32FC" w:rsidRDefault="00CE588F" w:rsidP="00E34CBD">
            <w:pPr>
              <w:spacing w:after="0"/>
              <w:rPr>
                <w:rFonts w:ascii="Arial" w:hAnsi="Arial" w:cs="Arial"/>
                <w:b/>
              </w:rPr>
            </w:pPr>
            <w:r w:rsidRPr="002E32FC">
              <w:rPr>
                <w:rFonts w:ascii="Arial" w:hAnsi="Arial" w:cs="Arial"/>
                <w:sz w:val="18"/>
                <w:szCs w:val="16"/>
              </w:rPr>
              <w:t>In one or two short paragraph(s)</w:t>
            </w:r>
            <w:r w:rsidR="00685F51" w:rsidRPr="002E32FC">
              <w:rPr>
                <w:rFonts w:ascii="Arial" w:hAnsi="Arial" w:cs="Arial"/>
                <w:sz w:val="18"/>
                <w:szCs w:val="16"/>
              </w:rPr>
              <w:t xml:space="preserve"> outline</w:t>
            </w:r>
            <w:r w:rsidRPr="002E32FC">
              <w:rPr>
                <w:rFonts w:ascii="Arial" w:hAnsi="Arial" w:cs="Arial"/>
                <w:sz w:val="18"/>
                <w:szCs w:val="16"/>
              </w:rPr>
              <w:t xml:space="preserve"> the main purpose of the role. It is useful to define What is being done (e.g. managing) to Whom or What (e.g. the x</w:t>
            </w:r>
            <w:r w:rsidR="00E34CBD" w:rsidRPr="002E32FC">
              <w:rPr>
                <w:rFonts w:ascii="Arial" w:hAnsi="Arial" w:cs="Arial"/>
                <w:sz w:val="18"/>
                <w:szCs w:val="16"/>
              </w:rPr>
              <w:t>x team) to achieve what Outcome.</w:t>
            </w:r>
            <w:r w:rsidRPr="002E32FC">
              <w:rPr>
                <w:rFonts w:ascii="Arial" w:hAnsi="Arial" w:cs="Arial"/>
                <w:sz w:val="18"/>
                <w:szCs w:val="16"/>
              </w:rPr>
              <w:t xml:space="preserve"> (</w:t>
            </w:r>
            <w:r w:rsidR="00573516" w:rsidRPr="002E32FC">
              <w:rPr>
                <w:rFonts w:ascii="Arial" w:hAnsi="Arial" w:cs="Arial"/>
                <w:sz w:val="18"/>
                <w:szCs w:val="16"/>
              </w:rPr>
              <w:t>E.g</w:t>
            </w:r>
            <w:r w:rsidRPr="002E32FC">
              <w:rPr>
                <w:rFonts w:ascii="Arial" w:hAnsi="Arial" w:cs="Arial"/>
                <w:sz w:val="18"/>
                <w:szCs w:val="16"/>
              </w:rPr>
              <w:t>. to ensure that</w:t>
            </w:r>
            <w:r w:rsidR="002D2046" w:rsidRPr="002E32FC">
              <w:rPr>
                <w:rFonts w:ascii="Arial" w:hAnsi="Arial" w:cs="Arial"/>
                <w:sz w:val="18"/>
                <w:szCs w:val="16"/>
              </w:rPr>
              <w:t xml:space="preserve"> agreed response times are met).</w:t>
            </w:r>
          </w:p>
        </w:tc>
      </w:tr>
      <w:tr w:rsidR="00706751" w:rsidRPr="002E32FC" w14:paraId="49624792" w14:textId="77777777" w:rsidTr="000E0462">
        <w:tc>
          <w:tcPr>
            <w:tcW w:w="10774" w:type="dxa"/>
          </w:tcPr>
          <w:p w14:paraId="4146FE6C" w14:textId="77777777" w:rsidR="00C32048" w:rsidRDefault="000712F1" w:rsidP="005F2D1B">
            <w:pPr>
              <w:spacing w:after="0" w:line="240" w:lineRule="auto"/>
              <w:rPr>
                <w:rFonts w:ascii="Arial" w:hAnsi="Arial" w:cs="Arial"/>
                <w:sz w:val="20"/>
              </w:rPr>
            </w:pPr>
            <w:r w:rsidRPr="000712F1">
              <w:rPr>
                <w:rFonts w:ascii="Arial" w:hAnsi="Arial" w:cs="Arial"/>
                <w:sz w:val="20"/>
              </w:rPr>
              <w:t>The role holder is responsible for the creation of the IT vision of the department and it’s delivery through a team of IT professionals. Through combination of project work and the delivery of day-to-day services, the role holder will ensure that IT creates the digital environment to enable the department to fulfil its goals in research, teaching and learning, as well as providing the tools to support the delivery of the department’s administrative functions.</w:t>
            </w:r>
          </w:p>
          <w:p w14:paraId="119CD9F5" w14:textId="751BBEA0" w:rsidR="00C41A1B" w:rsidRPr="002E32FC" w:rsidRDefault="00C41A1B" w:rsidP="005F2D1B">
            <w:pPr>
              <w:spacing w:after="0" w:line="240" w:lineRule="auto"/>
              <w:rPr>
                <w:rFonts w:ascii="Arial" w:hAnsi="Arial" w:cs="Arial"/>
              </w:rPr>
            </w:pPr>
          </w:p>
        </w:tc>
      </w:tr>
    </w:tbl>
    <w:p w14:paraId="5A609563" w14:textId="77777777" w:rsidR="00BA7095" w:rsidRPr="002E32FC"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6946"/>
        <w:gridCol w:w="1276"/>
        <w:gridCol w:w="1276"/>
        <w:gridCol w:w="1276"/>
      </w:tblGrid>
      <w:tr w:rsidR="00FB4990" w:rsidRPr="002E32FC" w14:paraId="15A74771" w14:textId="77777777" w:rsidTr="00FB4990">
        <w:tc>
          <w:tcPr>
            <w:tcW w:w="10774" w:type="dxa"/>
            <w:gridSpan w:val="4"/>
            <w:shd w:val="clear" w:color="auto" w:fill="D9D9D9" w:themeFill="background1" w:themeFillShade="D9"/>
          </w:tcPr>
          <w:p w14:paraId="464FDFA4" w14:textId="77777777" w:rsidR="00FB4990" w:rsidRPr="002E32FC" w:rsidRDefault="00FB4990" w:rsidP="00706751">
            <w:pPr>
              <w:spacing w:after="0"/>
              <w:rPr>
                <w:rFonts w:ascii="Arial" w:hAnsi="Arial" w:cs="Arial"/>
                <w:b/>
                <w:sz w:val="16"/>
                <w:szCs w:val="16"/>
              </w:rPr>
            </w:pPr>
            <w:r w:rsidRPr="002E32FC">
              <w:rPr>
                <w:rFonts w:ascii="Arial" w:hAnsi="Arial" w:cs="Arial"/>
                <w:b/>
                <w:shd w:val="clear" w:color="auto" w:fill="D9D9D9" w:themeFill="background1" w:themeFillShade="D9"/>
              </w:rPr>
              <w:t>Staff</w:t>
            </w:r>
            <w:r w:rsidRPr="002E32FC">
              <w:rPr>
                <w:rFonts w:ascii="Arial" w:hAnsi="Arial" w:cs="Arial"/>
                <w:b/>
              </w:rPr>
              <w:t xml:space="preserve"> management responsibility</w:t>
            </w:r>
          </w:p>
          <w:p w14:paraId="014366E8" w14:textId="77777777" w:rsidR="008B67A5" w:rsidRDefault="00FB4990" w:rsidP="0053176E">
            <w:pPr>
              <w:spacing w:after="0"/>
              <w:rPr>
                <w:rFonts w:ascii="Arial" w:hAnsi="Arial" w:cs="Arial"/>
                <w:sz w:val="18"/>
                <w:szCs w:val="16"/>
              </w:rPr>
            </w:pPr>
            <w:r w:rsidRPr="002E32FC">
              <w:rPr>
                <w:rFonts w:ascii="Arial" w:hAnsi="Arial" w:cs="Arial"/>
                <w:sz w:val="18"/>
                <w:szCs w:val="16"/>
              </w:rPr>
              <w:t xml:space="preserve">(Please tick the applicable statement(s), and indicate the number of staff (or others – see guidance notes), whose work the role is responsible for. </w:t>
            </w:r>
          </w:p>
          <w:p w14:paraId="11CF7AF8" w14:textId="77777777" w:rsidR="008B67A5" w:rsidRDefault="008B67A5" w:rsidP="0053176E">
            <w:pPr>
              <w:spacing w:after="0"/>
              <w:rPr>
                <w:rFonts w:ascii="Arial" w:hAnsi="Arial" w:cs="Arial"/>
                <w:sz w:val="18"/>
                <w:szCs w:val="16"/>
              </w:rPr>
            </w:pPr>
          </w:p>
          <w:p w14:paraId="5FAD47C5" w14:textId="77777777" w:rsidR="00FB4990" w:rsidRPr="002E32FC" w:rsidRDefault="00FB4990" w:rsidP="0053176E">
            <w:pPr>
              <w:spacing w:after="0"/>
              <w:rPr>
                <w:rFonts w:ascii="Arial" w:hAnsi="Arial" w:cs="Arial"/>
                <w:sz w:val="18"/>
                <w:szCs w:val="16"/>
              </w:rPr>
            </w:pPr>
            <w:r w:rsidRPr="002E32FC">
              <w:rPr>
                <w:rFonts w:ascii="Arial" w:hAnsi="Arial" w:cs="Arial"/>
                <w:sz w:val="18"/>
                <w:szCs w:val="16"/>
              </w:rPr>
              <w:t>An org chart showing the staff managed and reporting relationships within the team should also be supplied on a separate document)</w:t>
            </w:r>
          </w:p>
        </w:tc>
      </w:tr>
      <w:tr w:rsidR="00FB4990" w:rsidRPr="002E32FC" w14:paraId="2470EB27" w14:textId="77777777" w:rsidTr="008235BE">
        <w:tc>
          <w:tcPr>
            <w:tcW w:w="9498" w:type="dxa"/>
            <w:gridSpan w:val="3"/>
          </w:tcPr>
          <w:p w14:paraId="4D6C8760" w14:textId="77777777" w:rsidR="00FB4990" w:rsidRPr="002E32FC" w:rsidRDefault="00FB4990" w:rsidP="00F85C80">
            <w:pPr>
              <w:spacing w:after="0"/>
              <w:rPr>
                <w:rFonts w:ascii="Arial" w:hAnsi="Arial" w:cs="Arial"/>
                <w:i/>
              </w:rPr>
            </w:pPr>
          </w:p>
        </w:tc>
        <w:tc>
          <w:tcPr>
            <w:tcW w:w="1276" w:type="dxa"/>
          </w:tcPr>
          <w:p w14:paraId="57925919" w14:textId="77777777" w:rsidR="00FB4990" w:rsidRPr="008235BE" w:rsidRDefault="00FB4990" w:rsidP="00051F6B">
            <w:pPr>
              <w:spacing w:after="0"/>
              <w:rPr>
                <w:rFonts w:ascii="Arial" w:hAnsi="Arial" w:cs="Arial"/>
                <w:b/>
                <w:i/>
              </w:rPr>
            </w:pPr>
            <w:r>
              <w:rPr>
                <w:rFonts w:ascii="Arial" w:hAnsi="Arial" w:cs="Arial"/>
                <w:b/>
                <w:i/>
              </w:rPr>
              <w:t>Required</w:t>
            </w:r>
          </w:p>
        </w:tc>
      </w:tr>
      <w:tr w:rsidR="00FB4990" w:rsidRPr="002E32FC" w14:paraId="75BEA9B4" w14:textId="77777777" w:rsidTr="008235BE">
        <w:tc>
          <w:tcPr>
            <w:tcW w:w="9498" w:type="dxa"/>
            <w:gridSpan w:val="3"/>
          </w:tcPr>
          <w:p w14:paraId="1AF9ED32" w14:textId="77777777" w:rsidR="00FB4990" w:rsidRPr="002E32FC" w:rsidRDefault="00FB4990" w:rsidP="00C76243">
            <w:pPr>
              <w:spacing w:after="0"/>
              <w:rPr>
                <w:rFonts w:ascii="Arial" w:hAnsi="Arial" w:cs="Arial"/>
                <w:b/>
              </w:rPr>
            </w:pPr>
            <w:r w:rsidRPr="002E32FC">
              <w:rPr>
                <w:rFonts w:ascii="Arial" w:hAnsi="Arial" w:cs="Arial"/>
                <w:b/>
              </w:rPr>
              <w:t xml:space="preserve">Supervisory - </w:t>
            </w:r>
            <w:r w:rsidRPr="002E32FC">
              <w:rPr>
                <w:rFonts w:ascii="Arial" w:hAnsi="Arial" w:cs="Arial"/>
              </w:rPr>
              <w:t>Allocate tasks, check the quality/ quantity of the work and provide informal feedback on the standard of the work. Introduce team members to new processes and procedures.</w:t>
            </w:r>
          </w:p>
        </w:tc>
        <w:sdt>
          <w:sdtPr>
            <w:rPr>
              <w:rFonts w:ascii="Arial" w:hAnsi="Arial" w:cs="Arial"/>
            </w:rPr>
            <w:id w:val="-1686900446"/>
            <w14:checkbox>
              <w14:checked w14:val="1"/>
              <w14:checkedState w14:val="2612" w14:font="MS Gothic"/>
              <w14:uncheckedState w14:val="2610" w14:font="MS Gothic"/>
            </w14:checkbox>
          </w:sdtPr>
          <w:sdtEndPr/>
          <w:sdtContent>
            <w:tc>
              <w:tcPr>
                <w:tcW w:w="1276" w:type="dxa"/>
                <w:vAlign w:val="center"/>
              </w:tcPr>
              <w:p w14:paraId="010D4938" w14:textId="63508010" w:rsidR="00FB4990" w:rsidRPr="002E32FC" w:rsidRDefault="00F7656E" w:rsidP="00051F6B">
                <w:pPr>
                  <w:spacing w:after="0"/>
                  <w:jc w:val="center"/>
                  <w:rPr>
                    <w:rFonts w:ascii="Arial" w:hAnsi="Arial" w:cs="Arial"/>
                    <w:b/>
                  </w:rPr>
                </w:pPr>
                <w:r>
                  <w:rPr>
                    <w:rFonts w:ascii="MS Gothic" w:eastAsia="MS Gothic" w:hAnsi="MS Gothic" w:cs="Arial" w:hint="eastAsia"/>
                  </w:rPr>
                  <w:t>☒</w:t>
                </w:r>
              </w:p>
            </w:tc>
          </w:sdtContent>
        </w:sdt>
      </w:tr>
      <w:tr w:rsidR="00FB4990" w:rsidRPr="002E32FC" w14:paraId="63568E8D" w14:textId="77777777" w:rsidTr="00AC31C1">
        <w:tc>
          <w:tcPr>
            <w:tcW w:w="6946" w:type="dxa"/>
            <w:vMerge w:val="restart"/>
            <w:vAlign w:val="center"/>
          </w:tcPr>
          <w:p w14:paraId="2E815FB8" w14:textId="77777777" w:rsidR="00FB4990" w:rsidRPr="00FB4990" w:rsidRDefault="00FB4990" w:rsidP="00FB4990">
            <w:pPr>
              <w:autoSpaceDE w:val="0"/>
              <w:autoSpaceDN w:val="0"/>
              <w:adjustRightInd w:val="0"/>
              <w:spacing w:after="0" w:line="240" w:lineRule="auto"/>
              <w:rPr>
                <w:rFonts w:ascii="Arial" w:hAnsi="Arial" w:cs="Arial"/>
                <w:b/>
                <w:i/>
                <w:color w:val="000000"/>
              </w:rPr>
            </w:pPr>
            <w:r w:rsidRPr="00FB4990">
              <w:rPr>
                <w:rFonts w:ascii="Arial" w:hAnsi="Arial" w:cs="Arial"/>
                <w:i/>
                <w:color w:val="000000"/>
              </w:rPr>
              <w:t>How many people does the role supervise?</w:t>
            </w:r>
          </w:p>
        </w:tc>
        <w:tc>
          <w:tcPr>
            <w:tcW w:w="1276" w:type="dxa"/>
          </w:tcPr>
          <w:p w14:paraId="3441E87E" w14:textId="77777777" w:rsidR="00FB4990" w:rsidRPr="00FB4990" w:rsidRDefault="00FB4990" w:rsidP="00AC31C1">
            <w:pPr>
              <w:autoSpaceDE w:val="0"/>
              <w:autoSpaceDN w:val="0"/>
              <w:adjustRightInd w:val="0"/>
              <w:spacing w:after="0" w:line="240" w:lineRule="auto"/>
              <w:jc w:val="center"/>
              <w:rPr>
                <w:rFonts w:ascii="Arial" w:hAnsi="Arial" w:cs="Arial"/>
                <w:color w:val="000000"/>
                <w:sz w:val="20"/>
              </w:rPr>
            </w:pPr>
            <w:r w:rsidRPr="00FB4990">
              <w:rPr>
                <w:rFonts w:ascii="Arial" w:hAnsi="Arial" w:cs="Arial"/>
                <w:color w:val="000000"/>
                <w:sz w:val="20"/>
              </w:rPr>
              <w:t>Staff</w:t>
            </w:r>
          </w:p>
        </w:tc>
        <w:tc>
          <w:tcPr>
            <w:tcW w:w="1276" w:type="dxa"/>
          </w:tcPr>
          <w:p w14:paraId="5F80EAA9" w14:textId="77777777" w:rsidR="00FB4990" w:rsidRPr="00FB4990" w:rsidRDefault="00FB4990" w:rsidP="00AC31C1">
            <w:pPr>
              <w:autoSpaceDE w:val="0"/>
              <w:autoSpaceDN w:val="0"/>
              <w:adjustRightInd w:val="0"/>
              <w:spacing w:after="0" w:line="240" w:lineRule="auto"/>
              <w:jc w:val="center"/>
              <w:rPr>
                <w:rFonts w:ascii="Arial" w:hAnsi="Arial" w:cs="Arial"/>
                <w:b/>
                <w:color w:val="000000"/>
                <w:sz w:val="20"/>
              </w:rPr>
            </w:pPr>
            <w:r w:rsidRPr="00FB4990">
              <w:rPr>
                <w:rFonts w:ascii="Arial" w:hAnsi="Arial" w:cs="Arial"/>
                <w:color w:val="000000"/>
                <w:sz w:val="20"/>
              </w:rPr>
              <w:t>Contractors</w:t>
            </w:r>
          </w:p>
        </w:tc>
        <w:tc>
          <w:tcPr>
            <w:tcW w:w="1276" w:type="dxa"/>
          </w:tcPr>
          <w:p w14:paraId="6FB73AC5" w14:textId="77777777" w:rsidR="00FB4990" w:rsidRPr="00FB4990" w:rsidRDefault="00FB4990" w:rsidP="00AC31C1">
            <w:pPr>
              <w:autoSpaceDE w:val="0"/>
              <w:autoSpaceDN w:val="0"/>
              <w:adjustRightInd w:val="0"/>
              <w:spacing w:after="0" w:line="240" w:lineRule="auto"/>
              <w:jc w:val="center"/>
              <w:rPr>
                <w:rFonts w:ascii="Arial" w:hAnsi="Arial" w:cs="Arial"/>
                <w:color w:val="000000"/>
                <w:sz w:val="20"/>
              </w:rPr>
            </w:pPr>
            <w:r w:rsidRPr="00FB4990">
              <w:rPr>
                <w:rFonts w:ascii="Arial" w:hAnsi="Arial" w:cs="Arial"/>
                <w:color w:val="000000"/>
                <w:sz w:val="20"/>
              </w:rPr>
              <w:t>Others</w:t>
            </w:r>
          </w:p>
        </w:tc>
      </w:tr>
      <w:tr w:rsidR="00FB4990" w:rsidRPr="002E32FC" w14:paraId="4FBEFCE4" w14:textId="77777777" w:rsidTr="00C41A1B">
        <w:trPr>
          <w:trHeight w:val="559"/>
        </w:trPr>
        <w:tc>
          <w:tcPr>
            <w:tcW w:w="6946" w:type="dxa"/>
            <w:vMerge/>
          </w:tcPr>
          <w:p w14:paraId="0AA7A226" w14:textId="77777777" w:rsidR="00FB4990" w:rsidRPr="00FB4990" w:rsidRDefault="00FB4990" w:rsidP="00FB4990">
            <w:pPr>
              <w:autoSpaceDE w:val="0"/>
              <w:autoSpaceDN w:val="0"/>
              <w:adjustRightInd w:val="0"/>
              <w:spacing w:after="0" w:line="240" w:lineRule="auto"/>
              <w:rPr>
                <w:rFonts w:ascii="Arial" w:hAnsi="Arial" w:cs="Arial"/>
                <w:color w:val="000000"/>
              </w:rPr>
            </w:pPr>
          </w:p>
        </w:tc>
        <w:tc>
          <w:tcPr>
            <w:tcW w:w="1276" w:type="dxa"/>
            <w:vAlign w:val="center"/>
          </w:tcPr>
          <w:p w14:paraId="5C0446FF" w14:textId="00420E96" w:rsidR="00FB4990" w:rsidRPr="00FB4990" w:rsidRDefault="00892B58" w:rsidP="00C41A1B">
            <w:pPr>
              <w:autoSpaceDE w:val="0"/>
              <w:autoSpaceDN w:val="0"/>
              <w:adjustRightInd w:val="0"/>
              <w:spacing w:after="0" w:line="240" w:lineRule="auto"/>
              <w:jc w:val="center"/>
              <w:rPr>
                <w:rFonts w:ascii="Arial" w:hAnsi="Arial" w:cs="Arial"/>
                <w:color w:val="000000"/>
                <w:sz w:val="20"/>
              </w:rPr>
            </w:pPr>
            <w:r>
              <w:rPr>
                <w:rFonts w:ascii="Arial" w:hAnsi="Arial" w:cs="Arial"/>
                <w:color w:val="000000"/>
                <w:sz w:val="20"/>
              </w:rPr>
              <w:t>2+</w:t>
            </w:r>
          </w:p>
        </w:tc>
        <w:tc>
          <w:tcPr>
            <w:tcW w:w="1276" w:type="dxa"/>
            <w:vAlign w:val="center"/>
          </w:tcPr>
          <w:p w14:paraId="2B249182" w14:textId="77777777" w:rsidR="00FB4990" w:rsidRPr="00FB4990" w:rsidRDefault="00FB4990" w:rsidP="00C41A1B">
            <w:pPr>
              <w:autoSpaceDE w:val="0"/>
              <w:autoSpaceDN w:val="0"/>
              <w:adjustRightInd w:val="0"/>
              <w:spacing w:after="0" w:line="240" w:lineRule="auto"/>
              <w:jc w:val="center"/>
              <w:rPr>
                <w:rFonts w:ascii="Arial" w:hAnsi="Arial" w:cs="Arial"/>
                <w:color w:val="000000"/>
                <w:sz w:val="20"/>
              </w:rPr>
            </w:pPr>
          </w:p>
        </w:tc>
        <w:tc>
          <w:tcPr>
            <w:tcW w:w="1276" w:type="dxa"/>
            <w:vAlign w:val="center"/>
          </w:tcPr>
          <w:p w14:paraId="34EEFF25" w14:textId="77777777" w:rsidR="00FB4990" w:rsidRPr="00FB4990" w:rsidRDefault="00FB4990" w:rsidP="00C41A1B">
            <w:pPr>
              <w:autoSpaceDE w:val="0"/>
              <w:autoSpaceDN w:val="0"/>
              <w:adjustRightInd w:val="0"/>
              <w:spacing w:after="0" w:line="240" w:lineRule="auto"/>
              <w:jc w:val="center"/>
              <w:rPr>
                <w:rFonts w:ascii="Arial" w:hAnsi="Arial" w:cs="Arial"/>
                <w:color w:val="000000"/>
                <w:sz w:val="20"/>
              </w:rPr>
            </w:pPr>
          </w:p>
        </w:tc>
      </w:tr>
      <w:tr w:rsidR="00FB4990" w:rsidRPr="002E32FC" w14:paraId="17D85607" w14:textId="77777777" w:rsidTr="007E78B8">
        <w:tc>
          <w:tcPr>
            <w:tcW w:w="10774" w:type="dxa"/>
            <w:gridSpan w:val="4"/>
          </w:tcPr>
          <w:p w14:paraId="6CF8977C" w14:textId="77777777" w:rsidR="00FB4990" w:rsidRDefault="00FB4990" w:rsidP="007E78B8">
            <w:pPr>
              <w:autoSpaceDE w:val="0"/>
              <w:autoSpaceDN w:val="0"/>
              <w:adjustRightInd w:val="0"/>
              <w:spacing w:after="0" w:line="240" w:lineRule="auto"/>
              <w:jc w:val="center"/>
              <w:rPr>
                <w:rFonts w:ascii="Arial" w:hAnsi="Arial" w:cs="Arial"/>
                <w:color w:val="000000"/>
              </w:rPr>
            </w:pPr>
          </w:p>
        </w:tc>
      </w:tr>
      <w:tr w:rsidR="00FB4990" w:rsidRPr="002E32FC" w14:paraId="55CA2FC6" w14:textId="77777777" w:rsidTr="008235BE">
        <w:tc>
          <w:tcPr>
            <w:tcW w:w="9498" w:type="dxa"/>
            <w:gridSpan w:val="3"/>
          </w:tcPr>
          <w:p w14:paraId="61690642" w14:textId="77777777" w:rsidR="00FB4990" w:rsidRPr="002E32FC" w:rsidRDefault="00FB4990" w:rsidP="00C76243">
            <w:pPr>
              <w:spacing w:after="0"/>
              <w:rPr>
                <w:rFonts w:ascii="Arial" w:hAnsi="Arial" w:cs="Arial"/>
                <w:b/>
              </w:rPr>
            </w:pPr>
            <w:r w:rsidRPr="002E32FC">
              <w:rPr>
                <w:rFonts w:ascii="Arial" w:hAnsi="Arial" w:cs="Arial"/>
                <w:b/>
              </w:rPr>
              <w:lastRenderedPageBreak/>
              <w:t xml:space="preserve">Line management – </w:t>
            </w:r>
            <w:r w:rsidRPr="002E32FC">
              <w:rPr>
                <w:rFonts w:ascii="Arial" w:hAnsi="Arial" w:cs="Arial"/>
              </w:rPr>
              <w:t>Undertake formal staff review and development processes, manage staff welfare issues, identify training and development needs of an individual or team, undertake formal performance management for individuals as required.</w:t>
            </w:r>
          </w:p>
        </w:tc>
        <w:sdt>
          <w:sdtPr>
            <w:rPr>
              <w:rFonts w:ascii="Arial" w:hAnsi="Arial" w:cs="Arial"/>
            </w:rPr>
            <w:id w:val="272450164"/>
            <w14:checkbox>
              <w14:checked w14:val="1"/>
              <w14:checkedState w14:val="2612" w14:font="MS Gothic"/>
              <w14:uncheckedState w14:val="2610" w14:font="MS Gothic"/>
            </w14:checkbox>
          </w:sdtPr>
          <w:sdtEndPr/>
          <w:sdtContent>
            <w:tc>
              <w:tcPr>
                <w:tcW w:w="1276" w:type="dxa"/>
                <w:vAlign w:val="center"/>
              </w:tcPr>
              <w:p w14:paraId="15220944" w14:textId="04EF210B" w:rsidR="00FB4990" w:rsidRPr="002E32FC" w:rsidRDefault="00F7656E" w:rsidP="00051F6B">
                <w:pPr>
                  <w:spacing w:after="0"/>
                  <w:jc w:val="center"/>
                  <w:rPr>
                    <w:rFonts w:ascii="Arial" w:hAnsi="Arial" w:cs="Arial"/>
                    <w:b/>
                  </w:rPr>
                </w:pPr>
                <w:r>
                  <w:rPr>
                    <w:rFonts w:ascii="MS Gothic" w:eastAsia="MS Gothic" w:hAnsi="MS Gothic" w:cs="MS Gothic" w:hint="eastAsia"/>
                  </w:rPr>
                  <w:t>☒</w:t>
                </w:r>
              </w:p>
            </w:tc>
          </w:sdtContent>
        </w:sdt>
      </w:tr>
      <w:tr w:rsidR="00FB4990" w:rsidRPr="002E32FC" w14:paraId="2E718B58" w14:textId="77777777" w:rsidTr="00FB4990">
        <w:tc>
          <w:tcPr>
            <w:tcW w:w="9498" w:type="dxa"/>
            <w:gridSpan w:val="3"/>
            <w:vMerge w:val="restart"/>
            <w:vAlign w:val="center"/>
          </w:tcPr>
          <w:p w14:paraId="48979000" w14:textId="7815F385" w:rsidR="00FB4990" w:rsidRPr="00FB4990" w:rsidRDefault="00FB4990" w:rsidP="00FB4990">
            <w:pPr>
              <w:autoSpaceDE w:val="0"/>
              <w:autoSpaceDN w:val="0"/>
              <w:adjustRightInd w:val="0"/>
              <w:spacing w:after="0" w:line="240" w:lineRule="auto"/>
              <w:rPr>
                <w:rFonts w:ascii="Arial" w:hAnsi="Arial" w:cs="Arial"/>
                <w:i/>
                <w:color w:val="000000"/>
                <w:sz w:val="20"/>
              </w:rPr>
            </w:pPr>
            <w:r w:rsidRPr="00930C3E">
              <w:rPr>
                <w:rFonts w:ascii="Arial" w:hAnsi="Arial" w:cs="Arial"/>
                <w:i/>
                <w:color w:val="000000"/>
              </w:rPr>
              <w:t xml:space="preserve">How many people does the role </w:t>
            </w:r>
            <w:r w:rsidR="00E21628" w:rsidRPr="00930C3E">
              <w:rPr>
                <w:rFonts w:ascii="Arial" w:hAnsi="Arial" w:cs="Arial"/>
                <w:i/>
                <w:color w:val="000000"/>
              </w:rPr>
              <w:t>m</w:t>
            </w:r>
            <w:r w:rsidRPr="00930C3E">
              <w:rPr>
                <w:rFonts w:ascii="Arial" w:hAnsi="Arial" w:cs="Arial"/>
                <w:i/>
                <w:color w:val="000000"/>
              </w:rPr>
              <w:t>anage?</w:t>
            </w:r>
          </w:p>
        </w:tc>
        <w:tc>
          <w:tcPr>
            <w:tcW w:w="1276" w:type="dxa"/>
            <w:vAlign w:val="center"/>
          </w:tcPr>
          <w:p w14:paraId="797C3E5E" w14:textId="77777777" w:rsidR="00FB4990" w:rsidRPr="00FB4990" w:rsidRDefault="00FB4990" w:rsidP="007E78B8">
            <w:pPr>
              <w:spacing w:after="0"/>
              <w:jc w:val="center"/>
              <w:rPr>
                <w:rFonts w:ascii="Arial" w:hAnsi="Arial" w:cs="Arial"/>
                <w:sz w:val="20"/>
              </w:rPr>
            </w:pPr>
            <w:r w:rsidRPr="00FB4990">
              <w:rPr>
                <w:rFonts w:ascii="Arial" w:hAnsi="Arial" w:cs="Arial"/>
                <w:color w:val="000000"/>
                <w:sz w:val="20"/>
              </w:rPr>
              <w:t>Staff</w:t>
            </w:r>
          </w:p>
        </w:tc>
      </w:tr>
      <w:tr w:rsidR="00FB4990" w:rsidRPr="002E32FC" w14:paraId="2A0E7B55" w14:textId="77777777" w:rsidTr="00F82916">
        <w:trPr>
          <w:trHeight w:val="617"/>
        </w:trPr>
        <w:tc>
          <w:tcPr>
            <w:tcW w:w="9498" w:type="dxa"/>
            <w:gridSpan w:val="3"/>
            <w:vMerge/>
          </w:tcPr>
          <w:p w14:paraId="54FB77B9" w14:textId="77777777" w:rsidR="00FB4990" w:rsidRDefault="00FB4990" w:rsidP="007E78B8">
            <w:pPr>
              <w:autoSpaceDE w:val="0"/>
              <w:autoSpaceDN w:val="0"/>
              <w:adjustRightInd w:val="0"/>
              <w:spacing w:after="0" w:line="240" w:lineRule="auto"/>
              <w:jc w:val="center"/>
              <w:rPr>
                <w:rFonts w:ascii="Arial" w:hAnsi="Arial" w:cs="Arial"/>
                <w:color w:val="000000"/>
              </w:rPr>
            </w:pPr>
          </w:p>
        </w:tc>
        <w:tc>
          <w:tcPr>
            <w:tcW w:w="1276" w:type="dxa"/>
            <w:vAlign w:val="center"/>
          </w:tcPr>
          <w:p w14:paraId="4E2CDC5B" w14:textId="169ECBCE" w:rsidR="00FB4990" w:rsidRPr="00CE3C47" w:rsidRDefault="00892B58" w:rsidP="007E78B8">
            <w:pPr>
              <w:spacing w:after="0"/>
              <w:jc w:val="center"/>
              <w:rPr>
                <w:rFonts w:ascii="Arial" w:hAnsi="Arial" w:cs="Arial"/>
              </w:rPr>
            </w:pPr>
            <w:r>
              <w:rPr>
                <w:rFonts w:ascii="Arial" w:hAnsi="Arial" w:cs="Arial"/>
              </w:rPr>
              <w:t>2+</w:t>
            </w:r>
          </w:p>
        </w:tc>
      </w:tr>
    </w:tbl>
    <w:p w14:paraId="089E316B" w14:textId="77777777" w:rsidR="00BA7095" w:rsidRPr="002E32FC"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C97B95" w:rsidRPr="002E32FC" w14:paraId="409B713F" w14:textId="77777777" w:rsidTr="000E0462">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tcPr>
          <w:p w14:paraId="37DA7890" w14:textId="77777777" w:rsidR="002D2046" w:rsidRPr="002E32FC" w:rsidRDefault="00C30B15" w:rsidP="002D2046">
            <w:pPr>
              <w:spacing w:after="0"/>
              <w:rPr>
                <w:rFonts w:ascii="Arial" w:hAnsi="Arial" w:cs="Arial"/>
                <w:b/>
                <w:sz w:val="20"/>
                <w:szCs w:val="20"/>
              </w:rPr>
            </w:pPr>
            <w:r w:rsidRPr="002E32FC">
              <w:rPr>
                <w:rFonts w:ascii="Arial" w:hAnsi="Arial" w:cs="Arial"/>
                <w:b/>
              </w:rPr>
              <w:t>Resources m</w:t>
            </w:r>
            <w:r w:rsidR="00C97B95" w:rsidRPr="002E32FC">
              <w:rPr>
                <w:rFonts w:ascii="Arial" w:hAnsi="Arial" w:cs="Arial"/>
                <w:b/>
              </w:rPr>
              <w:t>anaged</w:t>
            </w:r>
            <w:r w:rsidR="00C97B95" w:rsidRPr="002E32FC">
              <w:rPr>
                <w:rFonts w:ascii="Arial" w:hAnsi="Arial" w:cs="Arial"/>
                <w:b/>
                <w:sz w:val="20"/>
                <w:szCs w:val="20"/>
              </w:rPr>
              <w:t xml:space="preserve"> </w:t>
            </w:r>
          </w:p>
          <w:p w14:paraId="535009F9" w14:textId="77777777" w:rsidR="00C97B95" w:rsidRPr="002E32FC" w:rsidRDefault="00C97B95" w:rsidP="002D7B1F">
            <w:pPr>
              <w:spacing w:after="0"/>
              <w:rPr>
                <w:rFonts w:ascii="Arial" w:hAnsi="Arial" w:cs="Arial"/>
                <w:b/>
                <w:sz w:val="20"/>
                <w:szCs w:val="20"/>
              </w:rPr>
            </w:pPr>
            <w:r w:rsidRPr="002E32FC">
              <w:rPr>
                <w:rFonts w:ascii="Arial" w:hAnsi="Arial" w:cs="Arial"/>
                <w:sz w:val="18"/>
                <w:szCs w:val="16"/>
              </w:rPr>
              <w:t>e.g. budget</w:t>
            </w:r>
            <w:r w:rsidR="008A56D9" w:rsidRPr="002E32FC">
              <w:rPr>
                <w:rFonts w:ascii="Arial" w:hAnsi="Arial" w:cs="Arial"/>
                <w:sz w:val="18"/>
                <w:szCs w:val="16"/>
              </w:rPr>
              <w:t xml:space="preserve">s, </w:t>
            </w:r>
            <w:r w:rsidR="002D7B1F">
              <w:rPr>
                <w:rFonts w:ascii="Arial" w:hAnsi="Arial" w:cs="Arial"/>
                <w:sz w:val="18"/>
                <w:szCs w:val="16"/>
              </w:rPr>
              <w:t xml:space="preserve">annual spend value, </w:t>
            </w:r>
            <w:r w:rsidR="008A56D9" w:rsidRPr="002E32FC">
              <w:rPr>
                <w:rFonts w:ascii="Arial" w:hAnsi="Arial" w:cs="Arial"/>
                <w:sz w:val="18"/>
                <w:szCs w:val="16"/>
              </w:rPr>
              <w:t>equipment</w:t>
            </w:r>
            <w:r w:rsidR="002D2046" w:rsidRPr="002E32FC">
              <w:rPr>
                <w:rFonts w:ascii="Arial" w:hAnsi="Arial" w:cs="Arial"/>
                <w:sz w:val="18"/>
                <w:szCs w:val="16"/>
              </w:rPr>
              <w:t>, buildings</w:t>
            </w:r>
            <w:r w:rsidR="007E4068" w:rsidRPr="002E32FC">
              <w:rPr>
                <w:rFonts w:ascii="Arial" w:hAnsi="Arial" w:cs="Arial"/>
                <w:sz w:val="18"/>
                <w:szCs w:val="16"/>
              </w:rPr>
              <w:t xml:space="preserve"> (please list the overall value</w:t>
            </w:r>
            <w:r w:rsidR="000904D7">
              <w:rPr>
                <w:rFonts w:ascii="Arial" w:hAnsi="Arial" w:cs="Arial"/>
                <w:sz w:val="18"/>
                <w:szCs w:val="16"/>
              </w:rPr>
              <w:t xml:space="preserve"> and/or</w:t>
            </w:r>
            <w:r w:rsidR="007E4068" w:rsidRPr="002E32FC">
              <w:rPr>
                <w:rFonts w:ascii="Arial" w:hAnsi="Arial" w:cs="Arial"/>
                <w:sz w:val="18"/>
                <w:szCs w:val="16"/>
              </w:rPr>
              <w:t xml:space="preserve"> purpose of resources managed)</w:t>
            </w:r>
          </w:p>
        </w:tc>
      </w:tr>
      <w:tr w:rsidR="00C97B95" w:rsidRPr="002E32FC" w14:paraId="298DED5C" w14:textId="77777777" w:rsidTr="000E0462">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09E4CCB5" w14:textId="73D5958C" w:rsidR="005F7D47" w:rsidRPr="002E32FC" w:rsidRDefault="00F7656E" w:rsidP="00B96686">
            <w:pPr>
              <w:spacing w:after="0"/>
              <w:rPr>
                <w:rFonts w:ascii="Arial" w:hAnsi="Arial" w:cs="Arial"/>
                <w:sz w:val="20"/>
                <w:szCs w:val="20"/>
              </w:rPr>
            </w:pPr>
            <w:r>
              <w:rPr>
                <w:rFonts w:ascii="Arial" w:hAnsi="Arial" w:cs="Arial"/>
                <w:sz w:val="20"/>
                <w:szCs w:val="20"/>
              </w:rPr>
              <w:t>The role holder is responsible for a combined Capex and Opex budget of approaching £600k p.a.</w:t>
            </w:r>
          </w:p>
        </w:tc>
      </w:tr>
    </w:tbl>
    <w:p w14:paraId="44D79F57" w14:textId="77777777" w:rsidR="00BA7095" w:rsidRPr="002E32FC"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586"/>
        <w:gridCol w:w="10188"/>
      </w:tblGrid>
      <w:tr w:rsidR="00706751" w:rsidRPr="002E32FC" w14:paraId="0FA052A5" w14:textId="77777777" w:rsidTr="00E9775D">
        <w:trPr>
          <w:trHeight w:val="463"/>
        </w:trPr>
        <w:tc>
          <w:tcPr>
            <w:tcW w:w="10774" w:type="dxa"/>
            <w:gridSpan w:val="2"/>
            <w:shd w:val="clear" w:color="auto" w:fill="D9D9D9" w:themeFill="background1" w:themeFillShade="D9"/>
            <w:vAlign w:val="center"/>
          </w:tcPr>
          <w:p w14:paraId="1F0899EF" w14:textId="77777777" w:rsidR="00B4502B" w:rsidRPr="002E32FC" w:rsidRDefault="00706751" w:rsidP="00B4502B">
            <w:pPr>
              <w:spacing w:after="0" w:line="240" w:lineRule="auto"/>
              <w:rPr>
                <w:rFonts w:ascii="Arial" w:hAnsi="Arial" w:cs="Arial"/>
                <w:b/>
              </w:rPr>
            </w:pPr>
            <w:r w:rsidRPr="002E32FC">
              <w:rPr>
                <w:rFonts w:ascii="Arial" w:hAnsi="Arial" w:cs="Arial"/>
                <w:b/>
              </w:rPr>
              <w:t>Main duties and responsibilities</w:t>
            </w:r>
          </w:p>
          <w:p w14:paraId="28062AAF" w14:textId="77777777" w:rsidR="00280E5B" w:rsidRPr="002E32FC" w:rsidRDefault="00664555" w:rsidP="00F5237C">
            <w:pPr>
              <w:spacing w:after="0" w:line="240" w:lineRule="auto"/>
              <w:rPr>
                <w:rFonts w:ascii="Arial" w:hAnsi="Arial" w:cs="Arial"/>
                <w:b/>
                <w:sz w:val="16"/>
                <w:szCs w:val="16"/>
              </w:rPr>
            </w:pPr>
            <w:r>
              <w:rPr>
                <w:rFonts w:ascii="Arial" w:hAnsi="Arial" w:cs="Arial"/>
                <w:sz w:val="18"/>
                <w:szCs w:val="16"/>
              </w:rPr>
              <w:t>Describe the</w:t>
            </w:r>
            <w:r w:rsidR="00CE588F" w:rsidRPr="002E32FC">
              <w:rPr>
                <w:rFonts w:ascii="Arial" w:hAnsi="Arial" w:cs="Arial"/>
                <w:sz w:val="18"/>
                <w:szCs w:val="16"/>
              </w:rPr>
              <w:t xml:space="preserve"> key areas of work need to be undertaken by the role holder in order to meet the purpose of the role as stated </w:t>
            </w:r>
            <w:r w:rsidR="00D23E3D" w:rsidRPr="002E32FC">
              <w:rPr>
                <w:rFonts w:ascii="Arial" w:hAnsi="Arial" w:cs="Arial"/>
                <w:sz w:val="18"/>
                <w:szCs w:val="16"/>
              </w:rPr>
              <w:t>above.</w:t>
            </w:r>
            <w:r w:rsidR="00083A1B" w:rsidRPr="002E32FC">
              <w:rPr>
                <w:rFonts w:ascii="Arial" w:hAnsi="Arial" w:cs="Arial"/>
                <w:sz w:val="18"/>
                <w:szCs w:val="16"/>
              </w:rPr>
              <w:t xml:space="preserve"> </w:t>
            </w:r>
            <w:r w:rsidR="009E7625" w:rsidRPr="002E32FC">
              <w:rPr>
                <w:rFonts w:ascii="Arial" w:hAnsi="Arial" w:cs="Arial"/>
                <w:sz w:val="18"/>
                <w:szCs w:val="16"/>
              </w:rPr>
              <w:t xml:space="preserve">It is anticipated that </w:t>
            </w:r>
            <w:r w:rsidR="00AA487A" w:rsidRPr="002E32FC">
              <w:rPr>
                <w:rFonts w:ascii="Arial" w:hAnsi="Arial" w:cs="Arial"/>
                <w:sz w:val="18"/>
                <w:szCs w:val="16"/>
              </w:rPr>
              <w:t>no</w:t>
            </w:r>
            <w:r w:rsidR="00083A1B" w:rsidRPr="002E32FC">
              <w:rPr>
                <w:rFonts w:ascii="Arial" w:hAnsi="Arial" w:cs="Arial"/>
                <w:sz w:val="18"/>
                <w:szCs w:val="16"/>
              </w:rPr>
              <w:t xml:space="preserve"> duty</w:t>
            </w:r>
            <w:r w:rsidR="009E7625" w:rsidRPr="002E32FC">
              <w:rPr>
                <w:rFonts w:ascii="Arial" w:hAnsi="Arial" w:cs="Arial"/>
                <w:sz w:val="18"/>
                <w:szCs w:val="16"/>
              </w:rPr>
              <w:t xml:space="preserve"> should exceed 3 or 4 lines.</w:t>
            </w:r>
            <w:r w:rsidR="00DE6236" w:rsidRPr="002E32FC">
              <w:rPr>
                <w:rFonts w:ascii="Arial" w:hAnsi="Arial" w:cs="Arial"/>
                <w:sz w:val="18"/>
                <w:szCs w:val="16"/>
              </w:rPr>
              <w:t xml:space="preserve"> Please list </w:t>
            </w:r>
            <w:r w:rsidR="005D60E9" w:rsidRPr="002E32FC">
              <w:rPr>
                <w:rFonts w:ascii="Arial" w:hAnsi="Arial" w:cs="Arial"/>
                <w:sz w:val="18"/>
                <w:szCs w:val="16"/>
              </w:rPr>
              <w:t xml:space="preserve">the tasks </w:t>
            </w:r>
            <w:r w:rsidR="00595763" w:rsidRPr="002E32FC">
              <w:rPr>
                <w:rFonts w:ascii="Arial" w:hAnsi="Arial" w:cs="Arial"/>
                <w:sz w:val="18"/>
                <w:szCs w:val="16"/>
              </w:rPr>
              <w:t>in order of</w:t>
            </w:r>
            <w:r w:rsidR="00DE6236" w:rsidRPr="002E32FC">
              <w:rPr>
                <w:rFonts w:ascii="Arial" w:hAnsi="Arial" w:cs="Arial"/>
                <w:sz w:val="18"/>
                <w:szCs w:val="16"/>
              </w:rPr>
              <w:t xml:space="preserve"> importance</w:t>
            </w:r>
            <w:r w:rsidR="00595763" w:rsidRPr="002E32FC">
              <w:rPr>
                <w:rFonts w:ascii="Arial" w:hAnsi="Arial" w:cs="Arial"/>
                <w:sz w:val="18"/>
                <w:szCs w:val="16"/>
              </w:rPr>
              <w:t>.</w:t>
            </w:r>
          </w:p>
        </w:tc>
      </w:tr>
      <w:tr w:rsidR="00F7656E" w:rsidRPr="00C307D7" w14:paraId="4B601F2B" w14:textId="77777777" w:rsidTr="00E9775D">
        <w:tc>
          <w:tcPr>
            <w:tcW w:w="586" w:type="dxa"/>
            <w:vAlign w:val="center"/>
          </w:tcPr>
          <w:p w14:paraId="148F39F8" w14:textId="77777777" w:rsidR="00F7656E" w:rsidRPr="00C307D7" w:rsidRDefault="00F7656E" w:rsidP="00B55162">
            <w:pPr>
              <w:spacing w:after="0" w:line="240" w:lineRule="auto"/>
              <w:jc w:val="center"/>
              <w:rPr>
                <w:rFonts w:ascii="Arial" w:hAnsi="Arial" w:cs="Arial"/>
                <w:b/>
              </w:rPr>
            </w:pPr>
            <w:r w:rsidRPr="00C307D7">
              <w:rPr>
                <w:rFonts w:ascii="Arial" w:hAnsi="Arial" w:cs="Arial"/>
                <w:b/>
              </w:rPr>
              <w:t>1</w:t>
            </w:r>
          </w:p>
        </w:tc>
        <w:tc>
          <w:tcPr>
            <w:tcW w:w="10188" w:type="dxa"/>
          </w:tcPr>
          <w:p w14:paraId="4C2442F7" w14:textId="77777777" w:rsidR="00F7656E" w:rsidRPr="00D24737" w:rsidRDefault="00F7656E" w:rsidP="00D24737">
            <w:pPr>
              <w:spacing w:after="0" w:line="240" w:lineRule="auto"/>
              <w:rPr>
                <w:rFonts w:ascii="Arial" w:hAnsi="Arial" w:cs="Arial"/>
              </w:rPr>
            </w:pPr>
            <w:r w:rsidRPr="00D24737">
              <w:rPr>
                <w:rFonts w:ascii="Arial" w:hAnsi="Arial" w:cs="Arial"/>
                <w:b/>
              </w:rPr>
              <w:t xml:space="preserve">IT strategy and planning </w:t>
            </w:r>
            <w:r w:rsidRPr="00D24737">
              <w:rPr>
                <w:rFonts w:ascii="Arial" w:hAnsi="Arial" w:cs="Arial"/>
              </w:rPr>
              <w:t>(6)</w:t>
            </w:r>
          </w:p>
          <w:p w14:paraId="13341F30" w14:textId="77777777" w:rsidR="00F7656E" w:rsidRDefault="00F60A40" w:rsidP="00D24737">
            <w:pPr>
              <w:spacing w:after="0" w:line="240" w:lineRule="auto"/>
              <w:ind w:left="34"/>
              <w:rPr>
                <w:rFonts w:ascii="Arial" w:hAnsi="Arial" w:cs="Arial"/>
              </w:rPr>
            </w:pPr>
            <w:r w:rsidRPr="00D24737">
              <w:rPr>
                <w:rFonts w:ascii="Arial" w:hAnsi="Arial" w:cs="Arial"/>
              </w:rPr>
              <w:t>Sets policies and standards and guidelines for how the department conducts IT strategy development and planning. Leads and manages the creation or review of an IT strategy which meets the requirements of the department. Develops, communicates, implements and reviews the processes which ensure that the strategic management of IT is embedded in the management and operational plans of the department.</w:t>
            </w:r>
          </w:p>
          <w:p w14:paraId="55AF9125" w14:textId="18C634F1" w:rsidR="00D24737" w:rsidRPr="00D24737" w:rsidRDefault="00D24737" w:rsidP="00D24737">
            <w:pPr>
              <w:spacing w:after="0" w:line="240" w:lineRule="auto"/>
              <w:ind w:left="34"/>
              <w:rPr>
                <w:rFonts w:ascii="Arial" w:hAnsi="Arial" w:cs="Arial"/>
              </w:rPr>
            </w:pPr>
          </w:p>
        </w:tc>
      </w:tr>
      <w:tr w:rsidR="00F7656E" w:rsidRPr="00C307D7" w14:paraId="05F3B9E3" w14:textId="77777777" w:rsidTr="00E9775D">
        <w:tc>
          <w:tcPr>
            <w:tcW w:w="586" w:type="dxa"/>
            <w:vAlign w:val="center"/>
          </w:tcPr>
          <w:p w14:paraId="41988F96" w14:textId="77777777" w:rsidR="00F7656E" w:rsidRPr="00C307D7" w:rsidRDefault="00F7656E" w:rsidP="00B55162">
            <w:pPr>
              <w:spacing w:after="0" w:line="240" w:lineRule="auto"/>
              <w:jc w:val="center"/>
              <w:rPr>
                <w:rFonts w:ascii="Arial" w:hAnsi="Arial" w:cs="Arial"/>
                <w:b/>
              </w:rPr>
            </w:pPr>
            <w:r w:rsidRPr="00C307D7">
              <w:rPr>
                <w:rFonts w:ascii="Arial" w:hAnsi="Arial" w:cs="Arial"/>
                <w:b/>
              </w:rPr>
              <w:t>2</w:t>
            </w:r>
          </w:p>
        </w:tc>
        <w:tc>
          <w:tcPr>
            <w:tcW w:w="10188" w:type="dxa"/>
          </w:tcPr>
          <w:p w14:paraId="31114D40" w14:textId="77777777" w:rsidR="00F7656E" w:rsidRPr="00D24737" w:rsidRDefault="00F7656E" w:rsidP="00D24737">
            <w:pPr>
              <w:spacing w:after="0" w:line="240" w:lineRule="auto"/>
              <w:rPr>
                <w:rFonts w:ascii="Arial" w:hAnsi="Arial" w:cs="Arial"/>
              </w:rPr>
            </w:pPr>
            <w:r w:rsidRPr="00D24737">
              <w:rPr>
                <w:rFonts w:ascii="Arial" w:hAnsi="Arial" w:cs="Arial"/>
                <w:b/>
              </w:rPr>
              <w:t xml:space="preserve">IT management </w:t>
            </w:r>
            <w:r w:rsidRPr="00D24737">
              <w:rPr>
                <w:rFonts w:ascii="Arial" w:hAnsi="Arial" w:cs="Arial"/>
              </w:rPr>
              <w:t>(6)</w:t>
            </w:r>
          </w:p>
          <w:p w14:paraId="113AAE0F" w14:textId="77777777" w:rsidR="00F7656E" w:rsidRDefault="00F7656E" w:rsidP="00D24737">
            <w:pPr>
              <w:spacing w:after="0" w:line="240" w:lineRule="auto"/>
              <w:ind w:left="34"/>
              <w:rPr>
                <w:rFonts w:ascii="Arial" w:hAnsi="Arial" w:cs="Arial"/>
              </w:rPr>
            </w:pPr>
            <w:r w:rsidRPr="00D24737">
              <w:rPr>
                <w:rFonts w:ascii="Arial" w:hAnsi="Arial" w:cs="Arial"/>
              </w:rPr>
              <w:t>Identifies and manages resources needed for the planning, development and delivery of specified information and communications systems services (including data, voice, text, audio and images). Influences senior level customers and project teams through change management initiatives, ensuring that the infrastructure is managed to provide agreed levels of service and data integrity. Takes full responsibility for budgeting, estimating, planning and objective setting. Plans and manages implementation of processes and procedures, tools and techniques for monitoring and managing the performance of automated systems and services, in respect of their contribution to business performance and benefits to the business, where the measure of success depends on achieving clearly stated business/financial goals and performance targets. Monitors performance and takes corrective action where necessary.</w:t>
            </w:r>
          </w:p>
          <w:p w14:paraId="14C9349A" w14:textId="7FCD6B0F" w:rsidR="00D24737" w:rsidRPr="00D24737" w:rsidRDefault="00D24737" w:rsidP="00D24737">
            <w:pPr>
              <w:spacing w:after="0" w:line="240" w:lineRule="auto"/>
              <w:ind w:left="34"/>
              <w:rPr>
                <w:rFonts w:ascii="Arial" w:hAnsi="Arial" w:cs="Arial"/>
              </w:rPr>
            </w:pPr>
          </w:p>
        </w:tc>
      </w:tr>
      <w:tr w:rsidR="00F7656E" w:rsidRPr="00C307D7" w14:paraId="28686BFF" w14:textId="77777777" w:rsidTr="00E9775D">
        <w:trPr>
          <w:trHeight w:val="453"/>
        </w:trPr>
        <w:tc>
          <w:tcPr>
            <w:tcW w:w="586" w:type="dxa"/>
            <w:vAlign w:val="center"/>
          </w:tcPr>
          <w:p w14:paraId="722EE6F2" w14:textId="77777777" w:rsidR="00F7656E" w:rsidRPr="00C307D7" w:rsidRDefault="00F7656E" w:rsidP="00B55162">
            <w:pPr>
              <w:spacing w:after="0" w:line="240" w:lineRule="auto"/>
              <w:jc w:val="center"/>
              <w:rPr>
                <w:rFonts w:ascii="Arial" w:hAnsi="Arial" w:cs="Arial"/>
                <w:b/>
              </w:rPr>
            </w:pPr>
            <w:r w:rsidRPr="00C307D7">
              <w:rPr>
                <w:rFonts w:ascii="Arial" w:hAnsi="Arial" w:cs="Arial"/>
                <w:b/>
              </w:rPr>
              <w:t>3</w:t>
            </w:r>
          </w:p>
        </w:tc>
        <w:tc>
          <w:tcPr>
            <w:tcW w:w="10188" w:type="dxa"/>
          </w:tcPr>
          <w:p w14:paraId="0691245A" w14:textId="77777777" w:rsidR="00F7656E" w:rsidRPr="00D24737" w:rsidRDefault="00F7656E" w:rsidP="00F7656E">
            <w:pPr>
              <w:spacing w:after="0" w:line="240" w:lineRule="auto"/>
              <w:rPr>
                <w:rFonts w:ascii="Arial" w:hAnsi="Arial" w:cs="Arial"/>
              </w:rPr>
            </w:pPr>
            <w:r w:rsidRPr="00D24737">
              <w:rPr>
                <w:rFonts w:ascii="Arial" w:hAnsi="Arial" w:cs="Arial"/>
                <w:b/>
              </w:rPr>
              <w:t>Availability management</w:t>
            </w:r>
            <w:r w:rsidRPr="00D24737">
              <w:rPr>
                <w:rFonts w:ascii="Arial" w:hAnsi="Arial" w:cs="Arial"/>
              </w:rPr>
              <w:t xml:space="preserve"> (6)</w:t>
            </w:r>
          </w:p>
          <w:p w14:paraId="11F436DB" w14:textId="77777777" w:rsidR="00F7656E" w:rsidRDefault="00F7656E" w:rsidP="00B55162">
            <w:pPr>
              <w:spacing w:after="0" w:line="240" w:lineRule="auto"/>
              <w:rPr>
                <w:rFonts w:ascii="Arial" w:hAnsi="Arial" w:cs="Arial"/>
              </w:rPr>
            </w:pPr>
            <w:r w:rsidRPr="00D24737">
              <w:rPr>
                <w:rFonts w:ascii="Arial" w:hAnsi="Arial" w:cs="Arial"/>
              </w:rPr>
              <w:t>Sets policy and develops strategies, plans and processes for the design, monitoring, measurement, maintenance, reporting and continuous improvement of service and component availability, including the development and implementation of new availability techniques and methods.</w:t>
            </w:r>
          </w:p>
          <w:p w14:paraId="0C5EB592" w14:textId="092C3497" w:rsidR="00D24737" w:rsidRPr="00D24737" w:rsidRDefault="00D24737" w:rsidP="00B55162">
            <w:pPr>
              <w:spacing w:after="0" w:line="240" w:lineRule="auto"/>
              <w:rPr>
                <w:rFonts w:ascii="Arial" w:hAnsi="Arial" w:cs="Arial"/>
              </w:rPr>
            </w:pPr>
          </w:p>
        </w:tc>
      </w:tr>
      <w:tr w:rsidR="00F7656E" w:rsidRPr="00C307D7" w14:paraId="2C400402" w14:textId="77777777" w:rsidTr="00E9775D">
        <w:trPr>
          <w:trHeight w:val="533"/>
        </w:trPr>
        <w:tc>
          <w:tcPr>
            <w:tcW w:w="586" w:type="dxa"/>
            <w:vAlign w:val="center"/>
          </w:tcPr>
          <w:p w14:paraId="4903D3D4" w14:textId="77777777" w:rsidR="00F7656E" w:rsidRPr="00C307D7" w:rsidRDefault="00F7656E" w:rsidP="00B55162">
            <w:pPr>
              <w:spacing w:after="0" w:line="240" w:lineRule="auto"/>
              <w:jc w:val="center"/>
              <w:rPr>
                <w:rFonts w:ascii="Arial" w:hAnsi="Arial" w:cs="Arial"/>
                <w:b/>
              </w:rPr>
            </w:pPr>
            <w:r>
              <w:rPr>
                <w:rFonts w:ascii="Arial" w:hAnsi="Arial" w:cs="Arial"/>
                <w:b/>
              </w:rPr>
              <w:t>4</w:t>
            </w:r>
          </w:p>
        </w:tc>
        <w:tc>
          <w:tcPr>
            <w:tcW w:w="10188" w:type="dxa"/>
          </w:tcPr>
          <w:p w14:paraId="7FEA388D" w14:textId="67E07356" w:rsidR="00F7656E" w:rsidRPr="00D24737" w:rsidRDefault="00F7656E" w:rsidP="00F7656E">
            <w:pPr>
              <w:spacing w:after="0" w:line="240" w:lineRule="auto"/>
              <w:rPr>
                <w:rFonts w:ascii="Arial" w:hAnsi="Arial" w:cs="Arial"/>
                <w:b/>
              </w:rPr>
            </w:pPr>
            <w:r w:rsidRPr="00D24737">
              <w:rPr>
                <w:rFonts w:ascii="Arial" w:hAnsi="Arial" w:cs="Arial"/>
                <w:b/>
              </w:rPr>
              <w:t xml:space="preserve">Service level management </w:t>
            </w:r>
            <w:r w:rsidRPr="00D24737">
              <w:rPr>
                <w:rFonts w:ascii="Arial" w:hAnsi="Arial" w:cs="Arial"/>
              </w:rPr>
              <w:t>(</w:t>
            </w:r>
            <w:r w:rsidR="00F611BD" w:rsidRPr="00D24737">
              <w:rPr>
                <w:rFonts w:ascii="Arial" w:hAnsi="Arial" w:cs="Arial"/>
              </w:rPr>
              <w:t>5</w:t>
            </w:r>
            <w:r w:rsidRPr="00D24737">
              <w:rPr>
                <w:rFonts w:ascii="Arial" w:hAnsi="Arial" w:cs="Arial"/>
              </w:rPr>
              <w:t>)</w:t>
            </w:r>
          </w:p>
          <w:p w14:paraId="62A7583C" w14:textId="77777777" w:rsidR="00F7656E" w:rsidRDefault="00F60A40" w:rsidP="00F60A40">
            <w:pPr>
              <w:spacing w:after="0" w:line="240" w:lineRule="auto"/>
              <w:rPr>
                <w:rFonts w:ascii="Arial" w:hAnsi="Arial" w:cs="Arial"/>
              </w:rPr>
            </w:pPr>
            <w:r w:rsidRPr="00D24737">
              <w:rPr>
                <w:rFonts w:ascii="Arial" w:hAnsi="Arial" w:cs="Arial"/>
              </w:rPr>
              <w:t xml:space="preserve">Ensures that service delivery meets agreed service levels. Creates and maintains a catalogue of available services. In consultation with the customer negotiates service level requirements and agrees service levels. Diagnoses service delivery problems and initiates actions to maintain or improve levels of service. Establishes and maintains operational methods, procedures and facilities in assigned area of responsibility and reviews them regularly for effectiveness and efficiency. </w:t>
            </w:r>
          </w:p>
          <w:p w14:paraId="32E23CB7" w14:textId="2C9AC5AE" w:rsidR="00D24737" w:rsidRPr="00D24737" w:rsidRDefault="00D24737" w:rsidP="00F60A40">
            <w:pPr>
              <w:spacing w:after="0" w:line="240" w:lineRule="auto"/>
              <w:rPr>
                <w:rFonts w:ascii="Arial" w:hAnsi="Arial" w:cs="Arial"/>
              </w:rPr>
            </w:pPr>
          </w:p>
        </w:tc>
      </w:tr>
      <w:tr w:rsidR="00F7656E" w:rsidRPr="00C307D7" w14:paraId="3D63D079" w14:textId="77777777" w:rsidTr="00E9775D">
        <w:tc>
          <w:tcPr>
            <w:tcW w:w="586" w:type="dxa"/>
            <w:vAlign w:val="center"/>
          </w:tcPr>
          <w:p w14:paraId="2EE69E2A" w14:textId="77777777" w:rsidR="00F7656E" w:rsidRPr="00C307D7" w:rsidRDefault="00F7656E" w:rsidP="00B55162">
            <w:pPr>
              <w:spacing w:after="0" w:line="240" w:lineRule="auto"/>
              <w:jc w:val="center"/>
              <w:rPr>
                <w:rFonts w:ascii="Arial" w:hAnsi="Arial" w:cs="Arial"/>
                <w:b/>
              </w:rPr>
            </w:pPr>
            <w:r>
              <w:rPr>
                <w:rFonts w:ascii="Arial" w:hAnsi="Arial" w:cs="Arial"/>
                <w:b/>
              </w:rPr>
              <w:t>5</w:t>
            </w:r>
          </w:p>
        </w:tc>
        <w:tc>
          <w:tcPr>
            <w:tcW w:w="10188" w:type="dxa"/>
          </w:tcPr>
          <w:p w14:paraId="2B8FC65C" w14:textId="77777777" w:rsidR="00F7656E" w:rsidRPr="00D24737" w:rsidRDefault="00F7656E" w:rsidP="00D24737">
            <w:pPr>
              <w:spacing w:after="0" w:line="240" w:lineRule="auto"/>
              <w:rPr>
                <w:rFonts w:ascii="Arial" w:hAnsi="Arial" w:cs="Arial"/>
              </w:rPr>
            </w:pPr>
            <w:r w:rsidRPr="00D24737">
              <w:rPr>
                <w:rFonts w:ascii="Arial" w:hAnsi="Arial" w:cs="Arial"/>
                <w:b/>
              </w:rPr>
              <w:t>Performance management</w:t>
            </w:r>
            <w:r w:rsidRPr="00D24737">
              <w:rPr>
                <w:rFonts w:ascii="Arial" w:hAnsi="Arial" w:cs="Arial"/>
              </w:rPr>
              <w:t xml:space="preserve"> (6)</w:t>
            </w:r>
          </w:p>
          <w:p w14:paraId="604E7823" w14:textId="45B98DBD" w:rsidR="00F7656E" w:rsidRPr="00D24737" w:rsidRDefault="00F7656E" w:rsidP="00D24737">
            <w:pPr>
              <w:spacing w:line="240" w:lineRule="auto"/>
              <w:rPr>
                <w:rFonts w:ascii="Arial" w:hAnsi="Arial" w:cs="Arial"/>
                <w:b/>
              </w:rPr>
            </w:pPr>
            <w:r w:rsidRPr="00D24737">
              <w:rPr>
                <w:rFonts w:ascii="Arial" w:hAnsi="Arial" w:cs="Arial"/>
              </w:rPr>
              <w:t>Manages individuals within change and/or service delivery environments. Allocates management and supervisory responsibilities. Provides coaching and support and delegates responsibilities where possible, in order to achieve corporate objectives. Mentors and influences senior individuals in consideration of their career opportunities and contribution to the organisation. Sets performance objectives, and monitors progress against agreed quality and performance criteria. Initiates, develops and monitors effective performance management processes. Leads on formal processes such as compensation negotiations and disciplinary procedures.</w:t>
            </w:r>
          </w:p>
        </w:tc>
      </w:tr>
      <w:tr w:rsidR="00F7656E" w:rsidRPr="00C307D7" w14:paraId="151614C1" w14:textId="77777777" w:rsidTr="00E9775D">
        <w:tc>
          <w:tcPr>
            <w:tcW w:w="586" w:type="dxa"/>
            <w:vAlign w:val="center"/>
          </w:tcPr>
          <w:p w14:paraId="3941922A" w14:textId="77777777" w:rsidR="00F7656E" w:rsidRDefault="00F7656E" w:rsidP="00B55162">
            <w:pPr>
              <w:spacing w:after="0" w:line="240" w:lineRule="auto"/>
              <w:jc w:val="center"/>
              <w:rPr>
                <w:rFonts w:ascii="Arial" w:hAnsi="Arial" w:cs="Arial"/>
                <w:b/>
              </w:rPr>
            </w:pPr>
            <w:r>
              <w:rPr>
                <w:rFonts w:ascii="Arial" w:hAnsi="Arial" w:cs="Arial"/>
                <w:b/>
              </w:rPr>
              <w:t>6</w:t>
            </w:r>
          </w:p>
        </w:tc>
        <w:tc>
          <w:tcPr>
            <w:tcW w:w="10188" w:type="dxa"/>
          </w:tcPr>
          <w:p w14:paraId="7A7F6F16" w14:textId="77777777" w:rsidR="00F7656E" w:rsidRPr="00D24737" w:rsidRDefault="00F7656E" w:rsidP="00D24737">
            <w:pPr>
              <w:spacing w:after="0" w:line="240" w:lineRule="auto"/>
              <w:rPr>
                <w:rFonts w:ascii="Arial" w:hAnsi="Arial" w:cs="Arial"/>
              </w:rPr>
            </w:pPr>
            <w:r w:rsidRPr="00D24737">
              <w:rPr>
                <w:rFonts w:ascii="Arial" w:hAnsi="Arial" w:cs="Arial"/>
                <w:b/>
              </w:rPr>
              <w:t xml:space="preserve">Contract management </w:t>
            </w:r>
            <w:r w:rsidRPr="00D24737">
              <w:rPr>
                <w:rFonts w:ascii="Arial" w:hAnsi="Arial" w:cs="Arial"/>
              </w:rPr>
              <w:t>(6)</w:t>
            </w:r>
          </w:p>
          <w:p w14:paraId="5FE4AC00" w14:textId="77777777" w:rsidR="00F7656E" w:rsidRDefault="00F7656E" w:rsidP="00D24737">
            <w:pPr>
              <w:spacing w:after="0" w:line="240" w:lineRule="auto"/>
              <w:rPr>
                <w:rFonts w:ascii="Arial" w:hAnsi="Arial" w:cs="Arial"/>
              </w:rPr>
            </w:pPr>
            <w:r w:rsidRPr="00D24737">
              <w:rPr>
                <w:rFonts w:ascii="Arial" w:hAnsi="Arial" w:cs="Arial"/>
              </w:rPr>
              <w:t xml:space="preserve">Negotiates and resolves contractual issues, including failure to meet contractual obligations. Promotes </w:t>
            </w:r>
            <w:r w:rsidRPr="00D24737">
              <w:rPr>
                <w:rFonts w:ascii="Arial" w:hAnsi="Arial" w:cs="Arial"/>
              </w:rPr>
              <w:lastRenderedPageBreak/>
              <w:t>change control processes and leads variation negotiations when necessary. Champions continuous improvement programmes, jointly developing strategies and incentives to enhance performance. Undertakes comprehensive financial evaluations. Ensures non-discriminatory behaviour and legal compliance. Ensures that lessons learned from reviews are documented and promoted with all stakeholders. Develops broad industry/ category credentials as ‘best practice’ champion.</w:t>
            </w:r>
          </w:p>
          <w:p w14:paraId="239137CA" w14:textId="05D5A09F" w:rsidR="00D24737" w:rsidRPr="00D24737" w:rsidRDefault="00D24737" w:rsidP="00D24737">
            <w:pPr>
              <w:spacing w:after="0" w:line="240" w:lineRule="auto"/>
              <w:rPr>
                <w:rFonts w:ascii="Arial" w:hAnsi="Arial" w:cs="Arial"/>
                <w:b/>
              </w:rPr>
            </w:pPr>
          </w:p>
        </w:tc>
      </w:tr>
      <w:tr w:rsidR="00F7656E" w:rsidRPr="00C307D7" w14:paraId="5C5067E9" w14:textId="77777777" w:rsidTr="00E9775D">
        <w:trPr>
          <w:trHeight w:val="483"/>
        </w:trPr>
        <w:tc>
          <w:tcPr>
            <w:tcW w:w="586" w:type="dxa"/>
            <w:vAlign w:val="center"/>
          </w:tcPr>
          <w:p w14:paraId="0B26F7D3" w14:textId="77777777" w:rsidR="00F7656E" w:rsidRDefault="00F7656E" w:rsidP="00B55162">
            <w:pPr>
              <w:spacing w:after="0" w:line="240" w:lineRule="auto"/>
              <w:jc w:val="center"/>
              <w:rPr>
                <w:rFonts w:ascii="Arial" w:hAnsi="Arial" w:cs="Arial"/>
                <w:b/>
              </w:rPr>
            </w:pPr>
            <w:r>
              <w:rPr>
                <w:rFonts w:ascii="Arial" w:hAnsi="Arial" w:cs="Arial"/>
                <w:b/>
              </w:rPr>
              <w:lastRenderedPageBreak/>
              <w:t>7</w:t>
            </w:r>
          </w:p>
        </w:tc>
        <w:tc>
          <w:tcPr>
            <w:tcW w:w="10188" w:type="dxa"/>
          </w:tcPr>
          <w:p w14:paraId="10A410CC" w14:textId="77777777" w:rsidR="00F7656E" w:rsidRPr="00D24737" w:rsidRDefault="00F7656E" w:rsidP="00F7656E">
            <w:pPr>
              <w:spacing w:after="0" w:line="240" w:lineRule="auto"/>
              <w:rPr>
                <w:rFonts w:ascii="Arial" w:hAnsi="Arial" w:cs="Arial"/>
              </w:rPr>
            </w:pPr>
            <w:r w:rsidRPr="00D24737">
              <w:rPr>
                <w:rFonts w:ascii="Arial" w:hAnsi="Arial" w:cs="Arial"/>
                <w:b/>
              </w:rPr>
              <w:t xml:space="preserve">Relationship management </w:t>
            </w:r>
            <w:r w:rsidRPr="00D24737">
              <w:rPr>
                <w:rFonts w:ascii="Arial" w:hAnsi="Arial" w:cs="Arial"/>
              </w:rPr>
              <w:t>(6)</w:t>
            </w:r>
          </w:p>
          <w:p w14:paraId="01CBC206" w14:textId="77777777" w:rsidR="00F7656E" w:rsidRPr="00D24737" w:rsidRDefault="00F7656E" w:rsidP="00B55162">
            <w:pPr>
              <w:spacing w:after="0" w:line="240" w:lineRule="auto"/>
              <w:rPr>
                <w:rFonts w:ascii="Arial" w:hAnsi="Arial" w:cs="Arial"/>
              </w:rPr>
            </w:pPr>
            <w:r w:rsidRPr="00D24737">
              <w:rPr>
                <w:rFonts w:ascii="Arial" w:hAnsi="Arial" w:cs="Arial"/>
              </w:rPr>
              <w:t>Builds long-term, strategic relationships with senior stakeholders in the largest client organisations (internal or external). Acts as a single point of contact and facilitates access to colleagues and subject experts. Maintains a strong understanding of clients’ industry and business, assists clients in the formation of IT strategies, and acts to ensure that they are offered products and services aligned to these strategies. Negotiates at senior level on technical and commercial issues. Influences the development and enhancement of services, products and systems, and oversees the management and planning of business opportunities. Oversees monitoring of relationships and acts on relevant feedback.</w:t>
            </w:r>
          </w:p>
          <w:p w14:paraId="70FE069B" w14:textId="1AA651C3" w:rsidR="00D24737" w:rsidRPr="00D24737" w:rsidRDefault="00D24737" w:rsidP="00B55162">
            <w:pPr>
              <w:spacing w:after="0" w:line="240" w:lineRule="auto"/>
              <w:rPr>
                <w:rFonts w:ascii="Arial" w:hAnsi="Arial" w:cs="Arial"/>
                <w:b/>
              </w:rPr>
            </w:pPr>
          </w:p>
        </w:tc>
      </w:tr>
      <w:tr w:rsidR="00F7656E" w:rsidRPr="00C307D7" w14:paraId="1142866E" w14:textId="77777777" w:rsidTr="00E9775D">
        <w:trPr>
          <w:trHeight w:val="483"/>
        </w:trPr>
        <w:tc>
          <w:tcPr>
            <w:tcW w:w="586" w:type="dxa"/>
            <w:vAlign w:val="center"/>
          </w:tcPr>
          <w:p w14:paraId="13AF3C60" w14:textId="77777777" w:rsidR="00F7656E" w:rsidRDefault="00F7656E" w:rsidP="00B55162">
            <w:pPr>
              <w:spacing w:after="0" w:line="240" w:lineRule="auto"/>
              <w:jc w:val="center"/>
              <w:rPr>
                <w:rFonts w:ascii="Arial" w:hAnsi="Arial" w:cs="Arial"/>
                <w:b/>
              </w:rPr>
            </w:pPr>
            <w:r>
              <w:rPr>
                <w:rFonts w:ascii="Arial" w:hAnsi="Arial" w:cs="Arial"/>
                <w:b/>
              </w:rPr>
              <w:t>8</w:t>
            </w:r>
          </w:p>
        </w:tc>
        <w:tc>
          <w:tcPr>
            <w:tcW w:w="10188" w:type="dxa"/>
          </w:tcPr>
          <w:p w14:paraId="0A96C0AE" w14:textId="77777777" w:rsidR="00F7656E" w:rsidRPr="00D24737" w:rsidRDefault="00F7656E" w:rsidP="00F7656E">
            <w:pPr>
              <w:spacing w:after="0" w:line="240" w:lineRule="auto"/>
              <w:rPr>
                <w:rFonts w:ascii="Arial" w:hAnsi="Arial" w:cs="Arial"/>
              </w:rPr>
            </w:pPr>
            <w:r w:rsidRPr="00D24737">
              <w:rPr>
                <w:rFonts w:ascii="Arial" w:hAnsi="Arial" w:cs="Arial"/>
                <w:b/>
              </w:rPr>
              <w:t>Programme Management</w:t>
            </w:r>
            <w:r w:rsidRPr="00D24737">
              <w:rPr>
                <w:rFonts w:ascii="Arial" w:hAnsi="Arial" w:cs="Arial"/>
              </w:rPr>
              <w:t xml:space="preserve"> (6)</w:t>
            </w:r>
          </w:p>
          <w:p w14:paraId="61B4B3DE" w14:textId="77777777" w:rsidR="00F7656E" w:rsidRDefault="00F7656E" w:rsidP="00B55162">
            <w:pPr>
              <w:spacing w:after="0" w:line="240" w:lineRule="auto"/>
              <w:rPr>
                <w:rFonts w:ascii="Arial" w:hAnsi="Arial" w:cs="Arial"/>
              </w:rPr>
            </w:pPr>
            <w:r w:rsidRPr="00D24737">
              <w:rPr>
                <w:rFonts w:ascii="Arial" w:hAnsi="Arial" w:cs="Arial"/>
              </w:rPr>
              <w:t>Plans, directs, and co-ordinates activities to manage and implement a programme from contract /proposal initiation to final operational stage including the transition into “business-as-usual”; plans, schedules, monitors, and reports on activities related to the programme. Ensures that programmes are managed to realise business benefits and that programme management is informed by an awareness of current technical developments.</w:t>
            </w:r>
          </w:p>
          <w:p w14:paraId="44ABE37A" w14:textId="546A8809" w:rsidR="00D24737" w:rsidRPr="00D24737" w:rsidRDefault="00D24737" w:rsidP="00B55162">
            <w:pPr>
              <w:spacing w:after="0" w:line="240" w:lineRule="auto"/>
              <w:rPr>
                <w:rFonts w:ascii="Arial" w:hAnsi="Arial" w:cs="Arial"/>
                <w:b/>
              </w:rPr>
            </w:pPr>
          </w:p>
        </w:tc>
      </w:tr>
      <w:tr w:rsidR="00F7656E" w:rsidRPr="00C307D7" w14:paraId="4982752B" w14:textId="77777777" w:rsidTr="00E9775D">
        <w:trPr>
          <w:trHeight w:val="483"/>
        </w:trPr>
        <w:tc>
          <w:tcPr>
            <w:tcW w:w="586" w:type="dxa"/>
            <w:vAlign w:val="center"/>
          </w:tcPr>
          <w:p w14:paraId="53200EF8" w14:textId="4B62C876" w:rsidR="00F7656E" w:rsidRDefault="00F7656E" w:rsidP="00B55162">
            <w:pPr>
              <w:spacing w:after="0" w:line="240" w:lineRule="auto"/>
              <w:jc w:val="center"/>
              <w:rPr>
                <w:rFonts w:ascii="Arial" w:hAnsi="Arial" w:cs="Arial"/>
                <w:b/>
              </w:rPr>
            </w:pPr>
            <w:r>
              <w:rPr>
                <w:rFonts w:ascii="Arial" w:hAnsi="Arial" w:cs="Arial"/>
                <w:b/>
              </w:rPr>
              <w:t>9</w:t>
            </w:r>
          </w:p>
        </w:tc>
        <w:tc>
          <w:tcPr>
            <w:tcW w:w="10188" w:type="dxa"/>
          </w:tcPr>
          <w:p w14:paraId="2CD5CE8F" w14:textId="77777777" w:rsidR="00F7656E" w:rsidRPr="00D24737" w:rsidRDefault="00F7656E" w:rsidP="00F7656E">
            <w:pPr>
              <w:spacing w:after="0" w:line="240" w:lineRule="auto"/>
              <w:rPr>
                <w:rFonts w:ascii="Arial" w:hAnsi="Arial" w:cs="Arial"/>
              </w:rPr>
            </w:pPr>
            <w:r w:rsidRPr="00D24737">
              <w:rPr>
                <w:rFonts w:ascii="Arial" w:hAnsi="Arial" w:cs="Arial"/>
                <w:b/>
              </w:rPr>
              <w:t xml:space="preserve">Customer service support </w:t>
            </w:r>
            <w:r w:rsidRPr="00D24737">
              <w:rPr>
                <w:rFonts w:ascii="Arial" w:hAnsi="Arial" w:cs="Arial"/>
              </w:rPr>
              <w:t>(5)</w:t>
            </w:r>
          </w:p>
          <w:p w14:paraId="6C6535BF" w14:textId="77777777" w:rsidR="00F7656E" w:rsidRDefault="00F7656E" w:rsidP="00F7656E">
            <w:pPr>
              <w:spacing w:after="0" w:line="240" w:lineRule="auto"/>
              <w:rPr>
                <w:rFonts w:ascii="Arial" w:hAnsi="Arial" w:cs="Arial"/>
              </w:rPr>
            </w:pPr>
            <w:r w:rsidRPr="00D24737">
              <w:rPr>
                <w:rFonts w:ascii="Arial" w:hAnsi="Arial" w:cs="Arial"/>
              </w:rPr>
              <w:t>Ensures that the inventory of components to be supported is complete and current. Drafts and maintains policy, standards and procedures for the customer service or service desk functions. Responsible for day-to-day management and work allocation to meet agreed service levels. Specifies, agrees and applies standards. Ensures that tracking and monitoring of performance is carried out, metrics and reports are analysed, and issues are resolved.</w:t>
            </w:r>
          </w:p>
          <w:p w14:paraId="0FEB1B49" w14:textId="216218EC" w:rsidR="00D24737" w:rsidRPr="00D24737" w:rsidRDefault="00D24737" w:rsidP="00F7656E">
            <w:pPr>
              <w:spacing w:after="0" w:line="240" w:lineRule="auto"/>
              <w:rPr>
                <w:rFonts w:ascii="Arial" w:hAnsi="Arial" w:cs="Arial"/>
                <w:b/>
              </w:rPr>
            </w:pPr>
          </w:p>
        </w:tc>
      </w:tr>
      <w:tr w:rsidR="00F60A40" w:rsidRPr="00C307D7" w14:paraId="29862A0B" w14:textId="77777777" w:rsidTr="00E9775D">
        <w:trPr>
          <w:trHeight w:val="483"/>
        </w:trPr>
        <w:tc>
          <w:tcPr>
            <w:tcW w:w="586" w:type="dxa"/>
            <w:vAlign w:val="center"/>
          </w:tcPr>
          <w:p w14:paraId="40DFD34C" w14:textId="7CC2E1A8" w:rsidR="00F60A40" w:rsidRDefault="00AA06EE" w:rsidP="00B55162">
            <w:pPr>
              <w:spacing w:after="0" w:line="240" w:lineRule="auto"/>
              <w:jc w:val="center"/>
              <w:rPr>
                <w:rFonts w:ascii="Arial" w:hAnsi="Arial" w:cs="Arial"/>
                <w:b/>
              </w:rPr>
            </w:pPr>
            <w:r>
              <w:rPr>
                <w:rFonts w:ascii="Arial" w:hAnsi="Arial" w:cs="Arial"/>
                <w:b/>
              </w:rPr>
              <w:t>10</w:t>
            </w:r>
          </w:p>
        </w:tc>
        <w:tc>
          <w:tcPr>
            <w:tcW w:w="10188" w:type="dxa"/>
          </w:tcPr>
          <w:p w14:paraId="36F03F9A" w14:textId="77777777" w:rsidR="00F60A40" w:rsidRPr="00D24737" w:rsidRDefault="00F60A40" w:rsidP="00F60A40">
            <w:pPr>
              <w:spacing w:after="0" w:line="240" w:lineRule="auto"/>
              <w:rPr>
                <w:rFonts w:ascii="Arial" w:hAnsi="Arial" w:cs="Arial"/>
              </w:rPr>
            </w:pPr>
            <w:r w:rsidRPr="00D24737">
              <w:rPr>
                <w:rFonts w:ascii="Arial" w:hAnsi="Arial" w:cs="Arial"/>
                <w:b/>
              </w:rPr>
              <w:t>Learning Delivery</w:t>
            </w:r>
            <w:r w:rsidRPr="00D24737">
              <w:rPr>
                <w:rFonts w:ascii="Arial" w:hAnsi="Arial" w:cs="Arial"/>
              </w:rPr>
              <w:t xml:space="preserve"> (4)</w:t>
            </w:r>
          </w:p>
          <w:p w14:paraId="6B911166" w14:textId="77777777" w:rsidR="00F60A40" w:rsidRDefault="00F60A40" w:rsidP="00F7656E">
            <w:pPr>
              <w:spacing w:after="0" w:line="240" w:lineRule="auto"/>
              <w:rPr>
                <w:rFonts w:ascii="Arial" w:hAnsi="Arial" w:cs="Arial"/>
              </w:rPr>
            </w:pPr>
            <w:r w:rsidRPr="00D24737">
              <w:rPr>
                <w:rFonts w:ascii="Arial" w:hAnsi="Arial" w:cs="Arial"/>
              </w:rPr>
              <w:t>Prepares or customises and delivers learning activities to a variety of audiences with a view to the transfer of business and/or technical skills and knowledge and the promotion of professional attitudes in order to facilitate learning and development.</w:t>
            </w:r>
          </w:p>
          <w:p w14:paraId="65B9F202" w14:textId="39C4C28C" w:rsidR="00025F57" w:rsidRPr="00D24737" w:rsidRDefault="00025F57" w:rsidP="00F7656E">
            <w:pPr>
              <w:spacing w:after="0" w:line="240" w:lineRule="auto"/>
              <w:rPr>
                <w:rFonts w:ascii="Arial" w:hAnsi="Arial" w:cs="Arial"/>
                <w:b/>
              </w:rPr>
            </w:pPr>
          </w:p>
        </w:tc>
      </w:tr>
      <w:tr w:rsidR="000712F1" w:rsidRPr="00C307D7" w14:paraId="2B9769DF" w14:textId="77777777" w:rsidTr="00E9775D">
        <w:trPr>
          <w:trHeight w:val="483"/>
        </w:trPr>
        <w:tc>
          <w:tcPr>
            <w:tcW w:w="586" w:type="dxa"/>
            <w:vAlign w:val="center"/>
          </w:tcPr>
          <w:p w14:paraId="21BB3669" w14:textId="6AC56654" w:rsidR="000712F1" w:rsidRDefault="000712F1" w:rsidP="00B55162">
            <w:pPr>
              <w:spacing w:after="0" w:line="240" w:lineRule="auto"/>
              <w:jc w:val="center"/>
              <w:rPr>
                <w:rFonts w:ascii="Arial" w:hAnsi="Arial" w:cs="Arial"/>
                <w:b/>
              </w:rPr>
            </w:pPr>
            <w:r>
              <w:rPr>
                <w:rFonts w:ascii="Arial" w:hAnsi="Arial" w:cs="Arial"/>
                <w:b/>
              </w:rPr>
              <w:t>11</w:t>
            </w:r>
          </w:p>
        </w:tc>
        <w:tc>
          <w:tcPr>
            <w:tcW w:w="10188" w:type="dxa"/>
          </w:tcPr>
          <w:p w14:paraId="31F387F2" w14:textId="77777777" w:rsidR="000712F1" w:rsidRDefault="000712F1" w:rsidP="00F60A40">
            <w:pPr>
              <w:spacing w:after="0" w:line="240" w:lineRule="auto"/>
              <w:rPr>
                <w:rFonts w:ascii="Arial" w:hAnsi="Arial" w:cs="Arial"/>
                <w:b/>
              </w:rPr>
            </w:pPr>
            <w:r>
              <w:rPr>
                <w:rFonts w:ascii="Arial" w:hAnsi="Arial" w:cs="Arial"/>
                <w:b/>
              </w:rPr>
              <w:t>Networking</w:t>
            </w:r>
          </w:p>
          <w:p w14:paraId="26231989" w14:textId="6A3040F1" w:rsidR="000712F1" w:rsidRPr="000712F1" w:rsidRDefault="000712F1" w:rsidP="00F60A40">
            <w:pPr>
              <w:spacing w:after="0" w:line="240" w:lineRule="auto"/>
              <w:rPr>
                <w:rFonts w:ascii="Arial" w:eastAsia="Times New Roman" w:hAnsi="Arial" w:cs="Arial"/>
              </w:rPr>
            </w:pPr>
            <w:r w:rsidRPr="00C71130">
              <w:rPr>
                <w:rFonts w:ascii="Arial" w:eastAsia="Times New Roman" w:hAnsi="Arial" w:cs="Arial"/>
              </w:rPr>
              <w:t>Actively contributes to the University IT Community in order to share knowledge, best practice, and technical expertise.</w:t>
            </w:r>
          </w:p>
        </w:tc>
      </w:tr>
    </w:tbl>
    <w:p w14:paraId="402BEBE6" w14:textId="66B32A40" w:rsidR="00744E8F" w:rsidRDefault="00744E8F" w:rsidP="00105529">
      <w:pPr>
        <w:spacing w:after="0"/>
        <w:rPr>
          <w:sz w:val="12"/>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5579E6" w:rsidRPr="002E32FC" w14:paraId="1BE08613" w14:textId="77777777" w:rsidTr="008235BE">
        <w:trPr>
          <w:trHeight w:val="483"/>
        </w:trPr>
        <w:tc>
          <w:tcPr>
            <w:tcW w:w="10774" w:type="dxa"/>
            <w:shd w:val="clear" w:color="auto" w:fill="D9D9D9" w:themeFill="background1" w:themeFillShade="D9"/>
            <w:vAlign w:val="center"/>
          </w:tcPr>
          <w:p w14:paraId="7005AA66" w14:textId="77777777" w:rsidR="005579E6" w:rsidRDefault="005579E6" w:rsidP="008235BE">
            <w:pPr>
              <w:spacing w:after="0" w:line="240" w:lineRule="auto"/>
              <w:rPr>
                <w:rFonts w:ascii="Arial" w:hAnsi="Arial" w:cs="Arial"/>
                <w:b/>
              </w:rPr>
            </w:pPr>
            <w:r>
              <w:rPr>
                <w:rFonts w:ascii="Arial" w:hAnsi="Arial" w:cs="Arial"/>
                <w:b/>
              </w:rPr>
              <w:t>Working Conditions</w:t>
            </w:r>
            <w:r w:rsidRPr="008235BE">
              <w:rPr>
                <w:rFonts w:ascii="Arial" w:hAnsi="Arial" w:cs="Arial"/>
                <w:b/>
              </w:rPr>
              <w:t xml:space="preserve"> </w:t>
            </w:r>
          </w:p>
          <w:p w14:paraId="2466EEB6" w14:textId="77777777" w:rsidR="00AE2FC1" w:rsidRPr="008235BE" w:rsidRDefault="00AE2FC1" w:rsidP="008235BE">
            <w:pPr>
              <w:spacing w:after="0" w:line="240" w:lineRule="auto"/>
              <w:rPr>
                <w:rFonts w:ascii="Arial" w:hAnsi="Arial" w:cs="Arial"/>
                <w:b/>
              </w:rPr>
            </w:pPr>
            <w:r w:rsidRPr="00634DE1">
              <w:rPr>
                <w:rFonts w:ascii="Arial" w:hAnsi="Arial" w:cs="Arial"/>
                <w:sz w:val="20"/>
              </w:rPr>
              <w:t>Which statement best describes the environment in which the role will primarily be based?</w:t>
            </w:r>
          </w:p>
        </w:tc>
      </w:tr>
      <w:tr w:rsidR="00D161C5" w:rsidRPr="002E32FC" w14:paraId="605B7A6A" w14:textId="77777777" w:rsidTr="00C216CD">
        <w:trPr>
          <w:trHeight w:val="433"/>
        </w:trPr>
        <w:sdt>
          <w:sdtPr>
            <w:rPr>
              <w:rFonts w:ascii="Arial" w:eastAsia="Times New Roman" w:hAnsi="Arial" w:cs="Arial"/>
              <w:szCs w:val="24"/>
            </w:rPr>
            <w:alias w:val="Work Env"/>
            <w:tag w:val="Select a statement to describe the primary working environment"/>
            <w:id w:val="-1769381542"/>
            <w:lock w:val="sdtLocked"/>
            <w:comboBox>
              <w:listItem w:displayText="Select a statement                                                                         " w:value="Select a statement                                                                         "/>
              <w:listItem w:displayText="Office based. Some travel to similar sites may be required. Normal health and safety requirements will be followed." w:value="Office based. Some travel to similar sites may be required. Normal health and safety requirements will be followed."/>
              <w:listItem w:displayText="Office based, but will also expected to visit sites/ locations which present a risk to the individuals safety. Follows documented processes to reduce risks to self or others." w:value="Office based, but will also expected to visit sites/ locations which present a risk to the individuals safety. Follows documented processes to reduce risks to self or others."/>
              <w:listItem w:displayText="Exposed to risks through the use of chemicals, equipment or the handling of biological samples. Follows documented processes to reduce risks to self or others." w:value="Exposed to risks through the use of chemicals, equipment or the handling of biological samples. Follows documented processes to reduce risks to self or others."/>
              <w:listItem w:displayText="Highly changeable conditions. Adapts standard process to the given situation, adjusting working practices to ensure safety or self or others (working outdoors in constantly changing conditions, working with live animals)." w:value="Highly changeable conditions. Adapts standard process to the given situation, adjusting working practices to ensure safety or self or others (working outdoors in constantly changing conditions, working with live animals)."/>
            </w:comboBox>
          </w:sdtPr>
          <w:sdtEndPr/>
          <w:sdtContent>
            <w:tc>
              <w:tcPr>
                <w:tcW w:w="10774" w:type="dxa"/>
                <w:vAlign w:val="center"/>
              </w:tcPr>
              <w:p w14:paraId="0F844519" w14:textId="34ED7C3E" w:rsidR="00D161C5" w:rsidRDefault="00501149" w:rsidP="009928BC">
                <w:pPr>
                  <w:spacing w:after="120"/>
                  <w:rPr>
                    <w:rFonts w:ascii="Arial" w:eastAsia="Times New Roman" w:hAnsi="Arial" w:cs="Arial"/>
                    <w:szCs w:val="24"/>
                  </w:rPr>
                </w:pPr>
                <w:r>
                  <w:rPr>
                    <w:rFonts w:ascii="Arial" w:eastAsia="Times New Roman" w:hAnsi="Arial" w:cs="Arial"/>
                    <w:szCs w:val="24"/>
                  </w:rPr>
                  <w:t>Office based, but will also expected to visit sites/ locations which present a risk to the individuals safety. Follows documented processes to reduce risks to self or others.</w:t>
                </w:r>
              </w:p>
            </w:tc>
          </w:sdtContent>
        </w:sdt>
      </w:tr>
    </w:tbl>
    <w:p w14:paraId="30742666" w14:textId="77777777" w:rsidR="00845726" w:rsidRPr="00174BB5" w:rsidRDefault="00845726" w:rsidP="001264A5">
      <w:pPr>
        <w:spacing w:after="0"/>
        <w:rPr>
          <w:sz w:val="1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1264A5" w:rsidRPr="002E32FC" w14:paraId="15B29C94" w14:textId="77777777" w:rsidTr="008235BE">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72F1F47D" w14:textId="77777777" w:rsidR="001264A5" w:rsidRDefault="001264A5" w:rsidP="008235BE">
            <w:pPr>
              <w:spacing w:after="0" w:line="240" w:lineRule="auto"/>
              <w:rPr>
                <w:rFonts w:ascii="Arial" w:hAnsi="Arial" w:cs="Arial"/>
                <w:b/>
              </w:rPr>
            </w:pPr>
            <w:r>
              <w:rPr>
                <w:rFonts w:ascii="Arial" w:hAnsi="Arial" w:cs="Arial"/>
                <w:b/>
              </w:rPr>
              <w:t>Physical Requirements</w:t>
            </w:r>
          </w:p>
          <w:p w14:paraId="473D4CA8" w14:textId="77777777" w:rsidR="00AE2FC1" w:rsidRPr="00AE2FC1" w:rsidRDefault="00634DE1" w:rsidP="00634DE1">
            <w:pPr>
              <w:spacing w:after="0" w:line="240" w:lineRule="auto"/>
              <w:rPr>
                <w:rFonts w:ascii="Arial" w:hAnsi="Arial" w:cs="Arial"/>
              </w:rPr>
            </w:pPr>
            <w:r w:rsidRPr="00634DE1">
              <w:rPr>
                <w:rFonts w:ascii="Arial" w:hAnsi="Arial" w:cs="Arial"/>
                <w:sz w:val="20"/>
              </w:rPr>
              <w:t xml:space="preserve">Which statement </w:t>
            </w:r>
            <w:r w:rsidR="00AE2FC1" w:rsidRPr="00634DE1">
              <w:rPr>
                <w:rFonts w:ascii="Arial" w:hAnsi="Arial" w:cs="Arial"/>
                <w:sz w:val="20"/>
              </w:rPr>
              <w:t>best describes the physical demands of the role?</w:t>
            </w:r>
          </w:p>
        </w:tc>
      </w:tr>
      <w:tr w:rsidR="009928BC" w:rsidRPr="002E32FC" w14:paraId="719B5225" w14:textId="77777777" w:rsidTr="00C216CD">
        <w:trPr>
          <w:trHeight w:val="329"/>
        </w:trPr>
        <w:tc>
          <w:tcPr>
            <w:tcW w:w="10774" w:type="dxa"/>
            <w:vAlign w:val="center"/>
          </w:tcPr>
          <w:sdt>
            <w:sdtPr>
              <w:rPr>
                <w:rFonts w:ascii="Arial" w:eastAsia="Times New Roman" w:hAnsi="Arial" w:cs="Arial"/>
                <w:szCs w:val="24"/>
              </w:rPr>
              <w:alias w:val="Physical"/>
              <w:tag w:val="Select a statement to describe the Physical Demands of the role"/>
              <w:id w:val="-1934194015"/>
              <w:lock w:val="sdtLocked"/>
              <w:comboBox>
                <w:listItem w:displayText="Select a statement                                                                         " w:value="Select a statement                                                                         "/>
                <w:listItem w:displayText="Requires normal physical effort associated with an office environment (or equivalent)" w:value="Requires normal physical effort associated with an office environment (or equivalent)"/>
                <w:listItem w:displayText="Short periods of physically strenuous activity where there is no method, tool or adjustment that would reduce the frequency, or duration of the task (lifting, carrying, working in constrained spaces)" w:value="Short periods of physically strenuous activity where there is no method, tool or adjustment that would reduce the frequency, or duration of the task (lifting, carrying, working in constrained spaces)"/>
                <w:listItem w:displayText="long periods of physically strenuous activity where there is no method, tool or adjustment that would reduce the frequency, or duration of the task" w:value="long periods of physically strenuous activity where there is no method, tool or adjustment that would reduce the frequency, or duration of the task"/>
              </w:comboBox>
            </w:sdtPr>
            <w:sdtEndPr/>
            <w:sdtContent>
              <w:p w14:paraId="002DA18D" w14:textId="55A7BF30" w:rsidR="00B04697" w:rsidRDefault="00D37A65" w:rsidP="009928BC">
                <w:pPr>
                  <w:spacing w:after="120"/>
                  <w:rPr>
                    <w:rFonts w:ascii="Arial" w:eastAsia="Times New Roman" w:hAnsi="Arial" w:cs="Arial"/>
                    <w:szCs w:val="24"/>
                  </w:rPr>
                </w:pPr>
                <w:r>
                  <w:rPr>
                    <w:rFonts w:ascii="Arial" w:eastAsia="Times New Roman" w:hAnsi="Arial" w:cs="Arial"/>
                    <w:szCs w:val="24"/>
                  </w:rPr>
                  <w:t>Requires normal physical effort associated with an office environment (or equivalent)</w:t>
                </w:r>
              </w:p>
            </w:sdtContent>
          </w:sdt>
        </w:tc>
      </w:tr>
    </w:tbl>
    <w:p w14:paraId="6EAB50EC" w14:textId="77777777" w:rsidR="00CE4CA1" w:rsidRPr="009A344B" w:rsidRDefault="00CE4CA1" w:rsidP="009A344B">
      <w:pPr>
        <w:spacing w:after="0"/>
        <w:rPr>
          <w:sz w:val="1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CE4CA1" w:rsidRPr="002E32FC" w14:paraId="12785DEE" w14:textId="77777777" w:rsidTr="00183562">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3D4C6326" w14:textId="77777777" w:rsidR="00CE4CA1" w:rsidRDefault="00CE4CA1" w:rsidP="00183562">
            <w:pPr>
              <w:spacing w:after="0" w:line="240" w:lineRule="auto"/>
              <w:rPr>
                <w:rFonts w:ascii="Arial" w:hAnsi="Arial" w:cs="Arial"/>
                <w:b/>
              </w:rPr>
            </w:pPr>
            <w:r>
              <w:rPr>
                <w:rFonts w:ascii="Arial" w:hAnsi="Arial" w:cs="Arial"/>
                <w:b/>
              </w:rPr>
              <w:t>Sensory Requirements</w:t>
            </w:r>
          </w:p>
          <w:p w14:paraId="3684748F" w14:textId="77777777" w:rsidR="00CE4CA1" w:rsidRPr="00AE2FC1" w:rsidRDefault="00634DE1" w:rsidP="00CE4CA1">
            <w:pPr>
              <w:spacing w:after="0" w:line="240" w:lineRule="auto"/>
              <w:rPr>
                <w:rFonts w:ascii="Arial" w:hAnsi="Arial" w:cs="Arial"/>
              </w:rPr>
            </w:pPr>
            <w:r w:rsidRPr="00634DE1">
              <w:rPr>
                <w:rFonts w:ascii="Arial" w:hAnsi="Arial" w:cs="Arial"/>
                <w:sz w:val="20"/>
              </w:rPr>
              <w:t xml:space="preserve">Which statement best describes </w:t>
            </w:r>
            <w:r w:rsidR="00CE4CA1" w:rsidRPr="00634DE1">
              <w:rPr>
                <w:rFonts w:ascii="Arial" w:hAnsi="Arial" w:cs="Arial"/>
                <w:sz w:val="20"/>
              </w:rPr>
              <w:t>the sensory demands of the role?</w:t>
            </w:r>
          </w:p>
        </w:tc>
      </w:tr>
      <w:tr w:rsidR="00CE4CA1" w:rsidRPr="002E32FC" w14:paraId="6AC8CAB3" w14:textId="77777777" w:rsidTr="00183562">
        <w:trPr>
          <w:trHeight w:val="329"/>
        </w:trPr>
        <w:tc>
          <w:tcPr>
            <w:tcW w:w="10774" w:type="dxa"/>
            <w:vAlign w:val="center"/>
          </w:tcPr>
          <w:sdt>
            <w:sdtPr>
              <w:rPr>
                <w:rFonts w:ascii="Arial" w:eastAsia="Times New Roman" w:hAnsi="Arial" w:cs="Arial"/>
                <w:szCs w:val="24"/>
              </w:rPr>
              <w:alias w:val="Sensory"/>
              <w:tag w:val="Select a statement to describe the Physical Demands of the role"/>
              <w:id w:val="1388529296"/>
              <w:lock w:val="sdtLocked"/>
              <w:comboBox>
                <w:listItem w:displayText="Select a statement                                                                         " w:value="Select a statement                                                                         "/>
                <w:listItem w:displayText="Uses normal office equipment and/ or standard tools" w:value="Uses normal office equipment and/ or standard tools"/>
                <w:listItem w:displayText="Uses tools/ equipment requiring the use of dexterity and/ or precision in order to complete a specific task" w:value="Uses tools/ equipment requiring the use of dexterity and/ or precision in order to complete a specific task"/>
                <w:listItem w:displayText="Requires high levels of concentration, precision and speed, which require the use of multiple types of sensory information (sight, sound, touch etc)." w:value="Requires high levels of concentration, precision and speed, which require the use of multiple types of sensory information (sight, sound, touch etc)."/>
                <w:listItem w:displayText="Highly detailed and highly developed skills involving the use of several or all senses to undertake highly precise physical movements involving fine degrees of control" w:value="Highly detailed and highly developed skills involving the use of several or all senses to undertake highly precise physical movements involving fine degrees of control"/>
              </w:comboBox>
            </w:sdtPr>
            <w:sdtEndPr/>
            <w:sdtContent>
              <w:p w14:paraId="2EB82DFB" w14:textId="6F265F2F" w:rsidR="00CE4CA1" w:rsidRDefault="008E2CE4" w:rsidP="00CE4CA1">
                <w:pPr>
                  <w:spacing w:after="120"/>
                  <w:rPr>
                    <w:rFonts w:ascii="Arial" w:eastAsia="Times New Roman" w:hAnsi="Arial" w:cs="Arial"/>
                    <w:szCs w:val="24"/>
                  </w:rPr>
                </w:pPr>
                <w:r>
                  <w:rPr>
                    <w:rFonts w:ascii="Arial" w:eastAsia="Times New Roman" w:hAnsi="Arial" w:cs="Arial"/>
                    <w:szCs w:val="24"/>
                  </w:rPr>
                  <w:t>Uses normal office equipment and/ or standard tools</w:t>
                </w:r>
              </w:p>
            </w:sdtContent>
          </w:sdt>
        </w:tc>
      </w:tr>
    </w:tbl>
    <w:p w14:paraId="34153109" w14:textId="77777777" w:rsidR="009A344B" w:rsidRDefault="009A344B" w:rsidP="00F97B05">
      <w:pPr>
        <w:spacing w:after="0" w:line="280" w:lineRule="exact"/>
        <w:jc w:val="both"/>
        <w:rPr>
          <w:rFonts w:ascii="Arial" w:eastAsia="Times New Roman" w:hAnsi="Arial" w:cs="Arial"/>
          <w:i/>
          <w:sz w:val="20"/>
          <w:szCs w:val="16"/>
        </w:rPr>
      </w:pPr>
    </w:p>
    <w:p w14:paraId="519D2E95" w14:textId="77777777" w:rsidR="00D24737" w:rsidRDefault="00D24737" w:rsidP="00F97B05">
      <w:pPr>
        <w:spacing w:after="0" w:line="280" w:lineRule="exact"/>
        <w:jc w:val="both"/>
        <w:rPr>
          <w:rFonts w:ascii="Arial" w:eastAsia="Times New Roman" w:hAnsi="Arial" w:cs="Arial"/>
          <w:i/>
          <w:sz w:val="20"/>
          <w:szCs w:val="16"/>
        </w:rPr>
      </w:pPr>
    </w:p>
    <w:p w14:paraId="1610E22C" w14:textId="77777777" w:rsidR="00D24737" w:rsidRDefault="00D24737" w:rsidP="00F97B05">
      <w:pPr>
        <w:spacing w:after="0" w:line="280" w:lineRule="exact"/>
        <w:jc w:val="both"/>
        <w:rPr>
          <w:rFonts w:ascii="Arial" w:eastAsia="Times New Roman" w:hAnsi="Arial" w:cs="Arial"/>
          <w:i/>
          <w:sz w:val="20"/>
          <w:szCs w:val="16"/>
        </w:rPr>
      </w:pPr>
    </w:p>
    <w:p w14:paraId="20C175DF" w14:textId="77777777" w:rsidR="00D24737" w:rsidRDefault="00D24737" w:rsidP="00F97B05">
      <w:pPr>
        <w:spacing w:after="0" w:line="280" w:lineRule="exact"/>
        <w:jc w:val="both"/>
        <w:rPr>
          <w:rFonts w:ascii="Arial" w:eastAsia="Times New Roman" w:hAnsi="Arial" w:cs="Arial"/>
          <w:i/>
          <w:sz w:val="20"/>
          <w:szCs w:val="16"/>
        </w:rPr>
      </w:pPr>
    </w:p>
    <w:p w14:paraId="37555BBC" w14:textId="77777777" w:rsidR="00025F57" w:rsidRDefault="00025F57" w:rsidP="00F97B05">
      <w:pPr>
        <w:spacing w:after="0" w:line="280" w:lineRule="exact"/>
        <w:jc w:val="both"/>
        <w:rPr>
          <w:rFonts w:ascii="Arial" w:eastAsia="Times New Roman" w:hAnsi="Arial" w:cs="Arial"/>
          <w:i/>
          <w:sz w:val="20"/>
          <w:szCs w:val="16"/>
        </w:rPr>
      </w:pPr>
    </w:p>
    <w:p w14:paraId="60AD0181" w14:textId="77777777" w:rsidR="00025F57" w:rsidRDefault="00025F57" w:rsidP="00F97B05">
      <w:pPr>
        <w:spacing w:after="0" w:line="280" w:lineRule="exact"/>
        <w:jc w:val="both"/>
        <w:rPr>
          <w:rFonts w:ascii="Arial" w:eastAsia="Times New Roman" w:hAnsi="Arial" w:cs="Arial"/>
          <w:i/>
          <w:sz w:val="20"/>
          <w:szCs w:val="16"/>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709"/>
        <w:gridCol w:w="10065"/>
      </w:tblGrid>
      <w:tr w:rsidR="005619A0" w:rsidRPr="00F34363" w14:paraId="45633C4A" w14:textId="77777777" w:rsidTr="00183562">
        <w:trPr>
          <w:trHeight w:val="463"/>
        </w:trPr>
        <w:tc>
          <w:tcPr>
            <w:tcW w:w="10774" w:type="dxa"/>
            <w:gridSpan w:val="2"/>
            <w:tcBorders>
              <w:bottom w:val="single" w:sz="12" w:space="0" w:color="D9D9D9" w:themeColor="background1" w:themeShade="D9"/>
            </w:tcBorders>
            <w:shd w:val="clear" w:color="auto" w:fill="D9D9D9" w:themeFill="background1" w:themeFillShade="D9"/>
            <w:vAlign w:val="center"/>
          </w:tcPr>
          <w:p w14:paraId="2C06F16D" w14:textId="77777777" w:rsidR="005619A0" w:rsidRPr="00F34363" w:rsidRDefault="005619A0" w:rsidP="00183562">
            <w:pPr>
              <w:spacing w:after="0" w:line="240" w:lineRule="auto"/>
              <w:rPr>
                <w:rFonts w:ascii="Arial" w:hAnsi="Arial" w:cs="Arial"/>
                <w:b/>
              </w:rPr>
            </w:pPr>
            <w:r w:rsidRPr="00F34363">
              <w:rPr>
                <w:rFonts w:ascii="Arial" w:hAnsi="Arial" w:cs="Arial"/>
                <w:b/>
              </w:rPr>
              <w:t xml:space="preserve">Specific duties and responsibilities </w:t>
            </w:r>
            <w:r w:rsidRPr="00A94E0D">
              <w:rPr>
                <w:rFonts w:ascii="Arial" w:hAnsi="Arial" w:cs="Arial"/>
                <w:b/>
                <w:sz w:val="18"/>
              </w:rPr>
              <w:t>(please add any specific duties or responsibilities that have not been captured above)</w:t>
            </w:r>
          </w:p>
          <w:p w14:paraId="21689D32" w14:textId="77777777" w:rsidR="005619A0" w:rsidRPr="00F34363" w:rsidRDefault="005619A0" w:rsidP="00183562">
            <w:pPr>
              <w:spacing w:after="0" w:line="240" w:lineRule="auto"/>
              <w:rPr>
                <w:rFonts w:ascii="Arial" w:hAnsi="Arial" w:cs="Arial"/>
                <w:b/>
              </w:rPr>
            </w:pPr>
          </w:p>
        </w:tc>
      </w:tr>
      <w:tr w:rsidR="005619A0" w:rsidRPr="00F34363" w14:paraId="4B41ACB5" w14:textId="77777777" w:rsidTr="00183562">
        <w:tc>
          <w:tcPr>
            <w:tcW w:w="709" w:type="dxa"/>
            <w:shd w:val="clear" w:color="auto" w:fill="auto"/>
            <w:vAlign w:val="center"/>
          </w:tcPr>
          <w:p w14:paraId="0B0CB469"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0171C53D" w14:textId="77777777" w:rsidR="005619A0" w:rsidRPr="00F34363" w:rsidRDefault="005619A0" w:rsidP="00183562">
            <w:pPr>
              <w:spacing w:after="0" w:line="240" w:lineRule="auto"/>
              <w:rPr>
                <w:rFonts w:ascii="Arial" w:hAnsi="Arial" w:cs="Arial"/>
              </w:rPr>
            </w:pPr>
          </w:p>
          <w:p w14:paraId="04A86545" w14:textId="77777777" w:rsidR="005619A0" w:rsidRPr="00F34363" w:rsidRDefault="005619A0" w:rsidP="00183562">
            <w:pPr>
              <w:spacing w:after="0" w:line="240" w:lineRule="auto"/>
              <w:rPr>
                <w:rFonts w:ascii="Arial" w:hAnsi="Arial" w:cs="Arial"/>
              </w:rPr>
            </w:pPr>
          </w:p>
        </w:tc>
      </w:tr>
      <w:tr w:rsidR="005619A0" w:rsidRPr="00F34363" w14:paraId="16701853" w14:textId="77777777" w:rsidTr="00183562">
        <w:tc>
          <w:tcPr>
            <w:tcW w:w="709" w:type="dxa"/>
            <w:shd w:val="clear" w:color="auto" w:fill="auto"/>
            <w:vAlign w:val="center"/>
          </w:tcPr>
          <w:p w14:paraId="318B7A46"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4EDE93D7" w14:textId="77777777" w:rsidR="005619A0" w:rsidRPr="00F34363" w:rsidRDefault="005619A0" w:rsidP="00183562">
            <w:pPr>
              <w:spacing w:after="0" w:line="240" w:lineRule="auto"/>
              <w:rPr>
                <w:rFonts w:ascii="Arial" w:hAnsi="Arial" w:cs="Arial"/>
              </w:rPr>
            </w:pPr>
          </w:p>
          <w:p w14:paraId="4BDA72BA" w14:textId="77777777" w:rsidR="005619A0" w:rsidRPr="00F34363" w:rsidRDefault="005619A0" w:rsidP="00183562">
            <w:pPr>
              <w:spacing w:after="0" w:line="240" w:lineRule="auto"/>
              <w:rPr>
                <w:rFonts w:ascii="Arial" w:hAnsi="Arial" w:cs="Arial"/>
              </w:rPr>
            </w:pPr>
          </w:p>
        </w:tc>
      </w:tr>
      <w:tr w:rsidR="005619A0" w:rsidRPr="00F34363" w14:paraId="34C3F3CF" w14:textId="77777777" w:rsidTr="00183562">
        <w:tc>
          <w:tcPr>
            <w:tcW w:w="709" w:type="dxa"/>
            <w:shd w:val="clear" w:color="auto" w:fill="auto"/>
            <w:vAlign w:val="center"/>
          </w:tcPr>
          <w:p w14:paraId="6561D7F4"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75A6A77E" w14:textId="77777777" w:rsidR="005619A0" w:rsidRPr="00F34363" w:rsidRDefault="005619A0" w:rsidP="00183562">
            <w:pPr>
              <w:spacing w:after="0" w:line="240" w:lineRule="auto"/>
              <w:rPr>
                <w:rFonts w:ascii="Arial" w:hAnsi="Arial" w:cs="Arial"/>
              </w:rPr>
            </w:pPr>
          </w:p>
          <w:p w14:paraId="157496A5" w14:textId="77777777" w:rsidR="005619A0" w:rsidRPr="00F34363" w:rsidRDefault="005619A0" w:rsidP="00183562">
            <w:pPr>
              <w:spacing w:after="0" w:line="240" w:lineRule="auto"/>
              <w:rPr>
                <w:rFonts w:ascii="Arial" w:hAnsi="Arial" w:cs="Arial"/>
              </w:rPr>
            </w:pPr>
          </w:p>
        </w:tc>
      </w:tr>
      <w:tr w:rsidR="005619A0" w:rsidRPr="00F34363" w14:paraId="193DC762" w14:textId="77777777" w:rsidTr="00183562">
        <w:tc>
          <w:tcPr>
            <w:tcW w:w="709" w:type="dxa"/>
            <w:shd w:val="clear" w:color="auto" w:fill="auto"/>
            <w:vAlign w:val="center"/>
          </w:tcPr>
          <w:p w14:paraId="5C6D2B0F"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6319B6A3" w14:textId="77777777" w:rsidR="005619A0" w:rsidRPr="00F34363" w:rsidRDefault="005619A0" w:rsidP="00183562">
            <w:pPr>
              <w:spacing w:after="0" w:line="240" w:lineRule="auto"/>
              <w:rPr>
                <w:rFonts w:ascii="Arial" w:hAnsi="Arial" w:cs="Arial"/>
              </w:rPr>
            </w:pPr>
          </w:p>
          <w:p w14:paraId="6C808366" w14:textId="77777777" w:rsidR="005619A0" w:rsidRPr="00F34363" w:rsidRDefault="005619A0" w:rsidP="00183562">
            <w:pPr>
              <w:spacing w:after="0" w:line="240" w:lineRule="auto"/>
              <w:rPr>
                <w:rFonts w:ascii="Arial" w:hAnsi="Arial" w:cs="Arial"/>
              </w:rPr>
            </w:pPr>
          </w:p>
        </w:tc>
      </w:tr>
    </w:tbl>
    <w:p w14:paraId="7216C0A8" w14:textId="77777777" w:rsidR="005619A0" w:rsidRDefault="005619A0" w:rsidP="00F97B05">
      <w:pPr>
        <w:spacing w:after="0" w:line="280" w:lineRule="exact"/>
        <w:jc w:val="both"/>
        <w:rPr>
          <w:rFonts w:ascii="Arial" w:eastAsia="Times New Roman" w:hAnsi="Arial" w:cs="Arial"/>
          <w:i/>
          <w:sz w:val="20"/>
          <w:szCs w:val="16"/>
        </w:rPr>
      </w:pPr>
    </w:p>
    <w:p w14:paraId="6DE9E6DD" w14:textId="77777777" w:rsidR="00F97B05" w:rsidRPr="002E32FC" w:rsidRDefault="00F97B05" w:rsidP="00F97B05">
      <w:pPr>
        <w:spacing w:after="0" w:line="280" w:lineRule="exact"/>
        <w:jc w:val="both"/>
        <w:rPr>
          <w:rFonts w:ascii="Arial" w:eastAsia="Times New Roman" w:hAnsi="Arial" w:cs="Arial"/>
          <w:i/>
          <w:sz w:val="20"/>
          <w:szCs w:val="16"/>
        </w:rPr>
      </w:pPr>
      <w:r w:rsidRPr="002E32FC">
        <w:rPr>
          <w:rFonts w:ascii="Arial" w:eastAsia="Times New Roman" w:hAnsi="Arial" w:cs="Arial"/>
          <w:i/>
          <w:sz w:val="20"/>
          <w:szCs w:val="16"/>
        </w:rPr>
        <w:t xml:space="preserve">This role profile outlines the duties required at the current time to indicate the level of responsibility. It is not </w:t>
      </w:r>
      <w:r w:rsidR="00664555">
        <w:rPr>
          <w:rFonts w:ascii="Arial" w:eastAsia="Times New Roman" w:hAnsi="Arial" w:cs="Arial"/>
          <w:i/>
          <w:sz w:val="20"/>
          <w:szCs w:val="16"/>
        </w:rPr>
        <w:t xml:space="preserve">intended to be </w:t>
      </w:r>
      <w:r w:rsidRPr="002E32FC">
        <w:rPr>
          <w:rFonts w:ascii="Arial" w:eastAsia="Times New Roman" w:hAnsi="Arial" w:cs="Arial"/>
          <w:i/>
          <w:sz w:val="20"/>
          <w:szCs w:val="16"/>
        </w:rPr>
        <w:t>a comprehensive or exhaustive list and may be varied by University management to include other reasonable requests which are up to the same skill level, and of the same type, already undertaken and which do not change the general character of the job or the o</w:t>
      </w:r>
      <w:r w:rsidR="009B2CC5" w:rsidRPr="002E32FC">
        <w:rPr>
          <w:rFonts w:ascii="Arial" w:eastAsia="Times New Roman" w:hAnsi="Arial" w:cs="Arial"/>
          <w:i/>
          <w:sz w:val="20"/>
          <w:szCs w:val="16"/>
        </w:rPr>
        <w:t>verall level of responsibility</w:t>
      </w:r>
      <w:r w:rsidRPr="002E32FC">
        <w:rPr>
          <w:rFonts w:ascii="Arial" w:eastAsia="Times New Roman" w:hAnsi="Arial" w:cs="Arial"/>
          <w:i/>
          <w:sz w:val="20"/>
          <w:szCs w:val="16"/>
        </w:rPr>
        <w:t>.</w:t>
      </w:r>
    </w:p>
    <w:p w14:paraId="414A939D" w14:textId="77777777" w:rsidR="00B94C50" w:rsidRPr="002E32FC" w:rsidRDefault="00B94C50" w:rsidP="00853D57">
      <w:pPr>
        <w:spacing w:after="0" w:line="280" w:lineRule="exact"/>
        <w:jc w:val="both"/>
        <w:rPr>
          <w:rFonts w:ascii="Arial" w:eastAsia="Times New Roman" w:hAnsi="Arial" w:cs="Arial"/>
          <w:i/>
          <w:sz w:val="16"/>
          <w:szCs w:val="16"/>
        </w:rPr>
      </w:pPr>
    </w:p>
    <w:p w14:paraId="650DB417" w14:textId="77777777" w:rsidR="00C32048" w:rsidRPr="002E32FC" w:rsidRDefault="00C32048" w:rsidP="00C32048">
      <w:pPr>
        <w:rPr>
          <w:rFonts w:ascii="Arial" w:hAnsi="Arial" w:cs="Arial"/>
          <w:sz w:val="20"/>
        </w:rPr>
      </w:pPr>
      <w:r w:rsidRPr="002E32FC">
        <w:rPr>
          <w:rFonts w:ascii="Arial" w:hAnsi="Arial" w:cs="Arial"/>
          <w:sz w:val="20"/>
        </w:rPr>
        <w:t>The University expects that you</w:t>
      </w:r>
      <w:r w:rsidR="00262EA2">
        <w:rPr>
          <w:rFonts w:ascii="Arial" w:hAnsi="Arial" w:cs="Arial"/>
          <w:sz w:val="20"/>
        </w:rPr>
        <w:t xml:space="preserve"> will</w:t>
      </w:r>
      <w:r w:rsidRPr="002E32FC">
        <w:rPr>
          <w:rFonts w:ascii="Arial" w:hAnsi="Arial" w:cs="Arial"/>
          <w:sz w:val="20"/>
        </w:rPr>
        <w:t xml:space="preserve">: </w:t>
      </w:r>
    </w:p>
    <w:p w14:paraId="59C2D030" w14:textId="77777777" w:rsidR="00C32048" w:rsidRPr="002E32FC" w:rsidRDefault="00262EA2" w:rsidP="00C32048">
      <w:pPr>
        <w:pStyle w:val="ListParagraph"/>
        <w:numPr>
          <w:ilvl w:val="0"/>
          <w:numId w:val="20"/>
        </w:numPr>
        <w:rPr>
          <w:rFonts w:ascii="Arial" w:hAnsi="Arial" w:cs="Arial"/>
          <w:sz w:val="20"/>
        </w:rPr>
      </w:pPr>
      <w:r>
        <w:rPr>
          <w:rFonts w:ascii="Arial" w:hAnsi="Arial" w:cs="Arial"/>
          <w:sz w:val="20"/>
        </w:rPr>
        <w:t>T</w:t>
      </w:r>
      <w:r w:rsidR="00C32048" w:rsidRPr="002E32FC">
        <w:rPr>
          <w:rFonts w:ascii="Arial" w:hAnsi="Arial" w:cs="Arial"/>
          <w:sz w:val="20"/>
        </w:rPr>
        <w:t>reat all members of the University community</w:t>
      </w:r>
      <w:r w:rsidR="00DD4400" w:rsidRPr="002E32FC">
        <w:rPr>
          <w:rFonts w:ascii="Arial" w:hAnsi="Arial" w:cs="Arial"/>
          <w:sz w:val="20"/>
        </w:rPr>
        <w:t xml:space="preserve"> (including all staff, partners, students and visitors)</w:t>
      </w:r>
      <w:r w:rsidR="00C32048" w:rsidRPr="002E32FC">
        <w:rPr>
          <w:rFonts w:ascii="Arial" w:hAnsi="Arial" w:cs="Arial"/>
          <w:sz w:val="20"/>
        </w:rPr>
        <w:t xml:space="preserve"> with respect, courtesy and consideration at all times.</w:t>
      </w:r>
    </w:p>
    <w:p w14:paraId="21B9A89E" w14:textId="77777777" w:rsidR="00262EA2" w:rsidRPr="00262EA2" w:rsidRDefault="00262EA2" w:rsidP="00262EA2">
      <w:pPr>
        <w:pStyle w:val="ListParagraph"/>
        <w:numPr>
          <w:ilvl w:val="0"/>
          <w:numId w:val="20"/>
        </w:numPr>
        <w:rPr>
          <w:rFonts w:ascii="Arial" w:hAnsi="Arial" w:cs="Arial"/>
          <w:sz w:val="20"/>
        </w:rPr>
      </w:pPr>
      <w:r>
        <w:rPr>
          <w:rFonts w:ascii="Arial" w:hAnsi="Arial" w:cs="Arial"/>
          <w:sz w:val="20"/>
        </w:rPr>
        <w:t>B</w:t>
      </w:r>
      <w:r w:rsidR="00C32048" w:rsidRPr="002E32FC">
        <w:rPr>
          <w:rFonts w:ascii="Arial" w:hAnsi="Arial" w:cs="Arial"/>
          <w:sz w:val="20"/>
        </w:rPr>
        <w:t>ehave professionally to, and expect professional behaviour from oth</w:t>
      </w:r>
      <w:r w:rsidR="00DD4400" w:rsidRPr="002E32FC">
        <w:rPr>
          <w:rFonts w:ascii="Arial" w:hAnsi="Arial" w:cs="Arial"/>
          <w:sz w:val="20"/>
        </w:rPr>
        <w:t>ers in the University community (including all staff,</w:t>
      </w:r>
      <w:r w:rsidR="005E08EF" w:rsidRPr="002E32FC">
        <w:rPr>
          <w:rFonts w:ascii="Arial" w:hAnsi="Arial" w:cs="Arial"/>
          <w:sz w:val="20"/>
        </w:rPr>
        <w:t xml:space="preserve"> p</w:t>
      </w:r>
      <w:r w:rsidR="00DD4400" w:rsidRPr="002E32FC">
        <w:rPr>
          <w:rFonts w:ascii="Arial" w:hAnsi="Arial" w:cs="Arial"/>
          <w:sz w:val="20"/>
        </w:rPr>
        <w:t>artners, students and visitors).</w:t>
      </w:r>
      <w:r w:rsidR="00C32048" w:rsidRPr="002E32FC">
        <w:rPr>
          <w:rFonts w:ascii="Arial" w:hAnsi="Arial" w:cs="Arial"/>
          <w:sz w:val="20"/>
        </w:rPr>
        <w:t xml:space="preserve">        </w:t>
      </w:r>
    </w:p>
    <w:p w14:paraId="6A866D71" w14:textId="77777777" w:rsidR="00262EA2" w:rsidRPr="00262EA2" w:rsidRDefault="00262EA2" w:rsidP="00262EA2">
      <w:pPr>
        <w:pStyle w:val="ListParagraph"/>
        <w:numPr>
          <w:ilvl w:val="0"/>
          <w:numId w:val="20"/>
        </w:numPr>
        <w:autoSpaceDE w:val="0"/>
        <w:autoSpaceDN w:val="0"/>
        <w:adjustRightInd w:val="0"/>
        <w:spacing w:after="0" w:line="240" w:lineRule="auto"/>
        <w:rPr>
          <w:rFonts w:ascii="Arial" w:hAnsi="Arial" w:cs="Arial"/>
          <w:sz w:val="20"/>
        </w:rPr>
      </w:pPr>
      <w:r w:rsidRPr="00262EA2">
        <w:rPr>
          <w:rFonts w:ascii="Arial" w:hAnsi="Arial" w:cs="Arial"/>
          <w:sz w:val="20"/>
        </w:rPr>
        <w:t>Take care of their own health and safety</w:t>
      </w:r>
      <w:r>
        <w:rPr>
          <w:rFonts w:ascii="Arial" w:hAnsi="Arial" w:cs="Arial"/>
          <w:sz w:val="20"/>
        </w:rPr>
        <w:t>, not</w:t>
      </w:r>
      <w:r w:rsidRPr="00262EA2">
        <w:rPr>
          <w:rFonts w:ascii="Arial" w:hAnsi="Arial" w:cs="Arial"/>
          <w:sz w:val="20"/>
        </w:rPr>
        <w:t xml:space="preserve"> compromise the health </w:t>
      </w:r>
      <w:r>
        <w:rPr>
          <w:rFonts w:ascii="Arial" w:hAnsi="Arial" w:cs="Arial"/>
          <w:sz w:val="20"/>
        </w:rPr>
        <w:t xml:space="preserve">and safety of others, and comply </w:t>
      </w:r>
      <w:r w:rsidRPr="00262EA2">
        <w:rPr>
          <w:rFonts w:ascii="Arial" w:hAnsi="Arial" w:cs="Arial"/>
          <w:sz w:val="20"/>
        </w:rPr>
        <w:t xml:space="preserve">with University and departmental </w:t>
      </w:r>
      <w:r>
        <w:rPr>
          <w:rFonts w:ascii="Arial" w:hAnsi="Arial" w:cs="Arial"/>
          <w:sz w:val="20"/>
        </w:rPr>
        <w:t xml:space="preserve">safety </w:t>
      </w:r>
      <w:r w:rsidRPr="00262EA2">
        <w:rPr>
          <w:rFonts w:ascii="Arial" w:hAnsi="Arial" w:cs="Arial"/>
          <w:sz w:val="20"/>
        </w:rPr>
        <w:t>requirements</w:t>
      </w:r>
      <w:r>
        <w:rPr>
          <w:rFonts w:ascii="Arial" w:hAnsi="Arial" w:cs="Arial"/>
          <w:sz w:val="20"/>
        </w:rPr>
        <w:t>.</w:t>
      </w:r>
    </w:p>
    <w:p w14:paraId="42218328" w14:textId="77777777" w:rsidR="00534C85" w:rsidRDefault="00534C85" w:rsidP="00534C85">
      <w:pPr>
        <w:rPr>
          <w:rFonts w:ascii="Arial" w:hAnsi="Arial" w:cs="Arial"/>
          <w:sz w:val="20"/>
        </w:rPr>
      </w:pPr>
    </w:p>
    <w:p w14:paraId="1AB18015" w14:textId="77777777" w:rsidR="00534C85" w:rsidRPr="00534C85" w:rsidRDefault="00534C85" w:rsidP="00534C85">
      <w:pPr>
        <w:rPr>
          <w:rFonts w:ascii="Arial" w:hAnsi="Arial" w:cs="Arial"/>
          <w:sz w:val="20"/>
        </w:rPr>
        <w:sectPr w:rsidR="00534C85" w:rsidRPr="00534C85" w:rsidSect="00310883">
          <w:footerReference w:type="default" r:id="rId9"/>
          <w:headerReference w:type="first" r:id="rId10"/>
          <w:pgSz w:w="11906" w:h="16838"/>
          <w:pgMar w:top="567" w:right="1440" w:bottom="1440" w:left="1440" w:header="709" w:footer="709" w:gutter="0"/>
          <w:cols w:space="708"/>
          <w:titlePg/>
          <w:docGrid w:linePitch="360"/>
        </w:sectPr>
      </w:pPr>
    </w:p>
    <w:tbl>
      <w:tblPr>
        <w:tblpPr w:leftFromText="180" w:rightFromText="180" w:vertAnchor="text" w:tblpY="100"/>
        <w:tblW w:w="1079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2943"/>
        <w:gridCol w:w="6379"/>
        <w:gridCol w:w="1473"/>
      </w:tblGrid>
      <w:tr w:rsidR="000B4E78" w:rsidRPr="002E32FC" w14:paraId="4C955F15" w14:textId="77777777" w:rsidTr="000B4E78">
        <w:trPr>
          <w:trHeight w:val="540"/>
        </w:trPr>
        <w:tc>
          <w:tcPr>
            <w:tcW w:w="10795" w:type="dxa"/>
            <w:gridSpan w:val="3"/>
            <w:tcBorders>
              <w:top w:val="nil"/>
              <w:left w:val="nil"/>
              <w:right w:val="nil"/>
            </w:tcBorders>
            <w:shd w:val="clear" w:color="auto" w:fill="FFFFFF" w:themeFill="background1"/>
            <w:vAlign w:val="center"/>
          </w:tcPr>
          <w:p w14:paraId="268B6459" w14:textId="77777777" w:rsidR="000B4E78" w:rsidRPr="002E32FC" w:rsidRDefault="000B4E78" w:rsidP="00BA7095">
            <w:pPr>
              <w:spacing w:after="120"/>
              <w:jc w:val="center"/>
              <w:rPr>
                <w:rFonts w:ascii="Arial" w:hAnsi="Arial" w:cs="Arial"/>
                <w:b/>
                <w:sz w:val="36"/>
                <w:szCs w:val="36"/>
              </w:rPr>
            </w:pPr>
            <w:r w:rsidRPr="002E32FC">
              <w:rPr>
                <w:rFonts w:ascii="Arial" w:hAnsi="Arial" w:cs="Arial"/>
                <w:b/>
                <w:sz w:val="36"/>
                <w:szCs w:val="36"/>
              </w:rPr>
              <w:lastRenderedPageBreak/>
              <w:t>Person</w:t>
            </w:r>
            <w:r w:rsidRPr="002E32FC">
              <w:rPr>
                <w:rFonts w:ascii="Arial" w:hAnsi="Arial" w:cs="Arial"/>
                <w:b/>
                <w:sz w:val="32"/>
                <w:szCs w:val="32"/>
              </w:rPr>
              <w:t xml:space="preserve"> </w:t>
            </w:r>
            <w:r w:rsidRPr="002E32FC">
              <w:rPr>
                <w:rFonts w:ascii="Arial" w:hAnsi="Arial" w:cs="Arial"/>
                <w:b/>
                <w:sz w:val="36"/>
                <w:szCs w:val="36"/>
              </w:rPr>
              <w:t>Specification</w:t>
            </w:r>
          </w:p>
        </w:tc>
      </w:tr>
      <w:tr w:rsidR="000B4E78" w:rsidRPr="002E32FC" w14:paraId="39127AF8" w14:textId="77777777" w:rsidTr="000B4E78">
        <w:trPr>
          <w:trHeight w:val="463"/>
        </w:trPr>
        <w:tc>
          <w:tcPr>
            <w:tcW w:w="10795" w:type="dxa"/>
            <w:gridSpan w:val="3"/>
            <w:shd w:val="clear" w:color="auto" w:fill="D9D9D9" w:themeFill="background1" w:themeFillShade="D9"/>
            <w:vAlign w:val="center"/>
          </w:tcPr>
          <w:p w14:paraId="196D7DAD" w14:textId="77777777" w:rsidR="000B4E78" w:rsidRPr="002E32FC" w:rsidRDefault="000B4E78" w:rsidP="000B4E78">
            <w:pPr>
              <w:spacing w:after="0"/>
              <w:rPr>
                <w:rFonts w:ascii="Arial" w:hAnsi="Arial" w:cs="Arial"/>
                <w:b/>
                <w:sz w:val="18"/>
                <w:szCs w:val="18"/>
              </w:rPr>
            </w:pPr>
            <w:r w:rsidRPr="002E32FC">
              <w:rPr>
                <w:rFonts w:ascii="Arial" w:hAnsi="Arial" w:cs="Arial"/>
                <w:b/>
                <w:sz w:val="18"/>
                <w:szCs w:val="18"/>
              </w:rPr>
              <w:t xml:space="preserve">Key Skills and Experience </w:t>
            </w:r>
          </w:p>
          <w:p w14:paraId="187B0F8C" w14:textId="77777777" w:rsidR="00E6268B" w:rsidRPr="002E32FC" w:rsidRDefault="000B4E78" w:rsidP="00C75EED">
            <w:pPr>
              <w:spacing w:after="0"/>
              <w:rPr>
                <w:rFonts w:ascii="Arial" w:hAnsi="Arial" w:cs="Arial"/>
                <w:sz w:val="18"/>
                <w:szCs w:val="18"/>
              </w:rPr>
            </w:pPr>
            <w:r w:rsidRPr="002E32FC">
              <w:rPr>
                <w:rFonts w:ascii="Arial" w:hAnsi="Arial" w:cs="Arial"/>
                <w:sz w:val="18"/>
                <w:szCs w:val="18"/>
              </w:rPr>
              <w:t xml:space="preserve">This form lists the </w:t>
            </w:r>
            <w:r w:rsidRPr="002E32FC">
              <w:rPr>
                <w:rFonts w:ascii="Arial" w:hAnsi="Arial" w:cs="Arial"/>
                <w:b/>
                <w:i/>
                <w:sz w:val="18"/>
                <w:szCs w:val="18"/>
              </w:rPr>
              <w:t>essential</w:t>
            </w:r>
            <w:r w:rsidRPr="002E32FC">
              <w:rPr>
                <w:rFonts w:ascii="Arial" w:hAnsi="Arial" w:cs="Arial"/>
                <w:sz w:val="18"/>
                <w:szCs w:val="18"/>
              </w:rPr>
              <w:t xml:space="preserve"> (experience and attributes without which the job could not be done) and </w:t>
            </w:r>
            <w:r w:rsidRPr="002E32FC">
              <w:rPr>
                <w:rFonts w:ascii="Arial" w:hAnsi="Arial" w:cs="Arial"/>
                <w:b/>
                <w:i/>
                <w:sz w:val="18"/>
                <w:szCs w:val="18"/>
              </w:rPr>
              <w:t xml:space="preserve">desirable </w:t>
            </w:r>
            <w:r w:rsidRPr="002E32FC">
              <w:rPr>
                <w:rFonts w:ascii="Arial" w:hAnsi="Arial" w:cs="Arial"/>
                <w:sz w:val="18"/>
                <w:szCs w:val="18"/>
              </w:rPr>
              <w:t>experience and attributes</w:t>
            </w:r>
            <w:r w:rsidRPr="002E32FC">
              <w:rPr>
                <w:rFonts w:ascii="Arial" w:hAnsi="Arial" w:cs="Arial"/>
                <w:i/>
                <w:sz w:val="18"/>
                <w:szCs w:val="18"/>
              </w:rPr>
              <w:t xml:space="preserve"> </w:t>
            </w:r>
            <w:r w:rsidRPr="002E32FC">
              <w:rPr>
                <w:rFonts w:ascii="Arial" w:hAnsi="Arial" w:cs="Arial"/>
                <w:sz w:val="18"/>
                <w:szCs w:val="18"/>
              </w:rPr>
              <w:t xml:space="preserve">that enable the role </w:t>
            </w:r>
            <w:r w:rsidR="00C75EED" w:rsidRPr="002E32FC">
              <w:rPr>
                <w:rFonts w:ascii="Arial" w:hAnsi="Arial" w:cs="Arial"/>
                <w:sz w:val="18"/>
                <w:szCs w:val="18"/>
              </w:rPr>
              <w:t>holder to perform the role well</w:t>
            </w:r>
            <w:r w:rsidRPr="002E32FC">
              <w:rPr>
                <w:rFonts w:ascii="Arial" w:hAnsi="Arial" w:cs="Arial"/>
                <w:sz w:val="18"/>
                <w:szCs w:val="18"/>
              </w:rPr>
              <w:t>. When recruiting to this role applicants should be shortlisted</w:t>
            </w:r>
            <w:r w:rsidR="00F732FB">
              <w:rPr>
                <w:rFonts w:ascii="Arial" w:hAnsi="Arial" w:cs="Arial"/>
                <w:sz w:val="18"/>
                <w:szCs w:val="18"/>
              </w:rPr>
              <w:t xml:space="preserve"> </w:t>
            </w:r>
            <w:r w:rsidR="00664555">
              <w:rPr>
                <w:rFonts w:ascii="Arial" w:hAnsi="Arial" w:cs="Arial"/>
                <w:sz w:val="18"/>
                <w:szCs w:val="18"/>
              </w:rPr>
              <w:t xml:space="preserve">by </w:t>
            </w:r>
            <w:r w:rsidR="005B7163">
              <w:rPr>
                <w:rFonts w:ascii="Arial" w:hAnsi="Arial" w:cs="Arial"/>
                <w:sz w:val="18"/>
                <w:szCs w:val="18"/>
              </w:rPr>
              <w:t>assessing how they meet these.</w:t>
            </w:r>
            <w:r w:rsidR="00701CD9">
              <w:rPr>
                <w:rFonts w:ascii="Arial" w:hAnsi="Arial" w:cs="Arial"/>
                <w:sz w:val="18"/>
                <w:szCs w:val="18"/>
              </w:rPr>
              <w:t xml:space="preserve"> </w:t>
            </w:r>
          </w:p>
          <w:p w14:paraId="44101C17" w14:textId="77777777" w:rsidR="00E038AC" w:rsidRPr="002E32FC" w:rsidRDefault="00E038AC" w:rsidP="00C75EED">
            <w:pPr>
              <w:spacing w:after="0"/>
              <w:rPr>
                <w:rFonts w:ascii="Arial" w:hAnsi="Arial" w:cs="Arial"/>
                <w:sz w:val="16"/>
                <w:szCs w:val="16"/>
              </w:rPr>
            </w:pPr>
            <w:r w:rsidRPr="002E32FC">
              <w:rPr>
                <w:rFonts w:ascii="Arial" w:hAnsi="Arial" w:cs="Arial"/>
                <w:sz w:val="18"/>
                <w:szCs w:val="18"/>
              </w:rPr>
              <w:t xml:space="preserve">Only </w:t>
            </w:r>
            <w:r w:rsidRPr="002E32FC">
              <w:rPr>
                <w:rFonts w:ascii="Arial" w:hAnsi="Arial" w:cs="Arial"/>
                <w:b/>
                <w:i/>
                <w:sz w:val="18"/>
                <w:szCs w:val="18"/>
              </w:rPr>
              <w:t xml:space="preserve">essential </w:t>
            </w:r>
            <w:r w:rsidRPr="002E32FC">
              <w:rPr>
                <w:rFonts w:ascii="Arial" w:hAnsi="Arial" w:cs="Arial"/>
                <w:sz w:val="18"/>
                <w:szCs w:val="18"/>
              </w:rPr>
              <w:t>criteria will be used as part of the grading process.</w:t>
            </w:r>
          </w:p>
        </w:tc>
      </w:tr>
      <w:tr w:rsidR="00613742" w:rsidRPr="002E32FC" w14:paraId="6B43AE2B" w14:textId="77777777" w:rsidTr="00634DE1">
        <w:trPr>
          <w:trHeight w:val="417"/>
        </w:trPr>
        <w:tc>
          <w:tcPr>
            <w:tcW w:w="2943" w:type="dxa"/>
          </w:tcPr>
          <w:p w14:paraId="1504430E" w14:textId="77777777" w:rsidR="00613742" w:rsidRPr="002E32FC" w:rsidRDefault="00613742" w:rsidP="000B4E78">
            <w:pPr>
              <w:spacing w:after="0"/>
              <w:rPr>
                <w:rFonts w:ascii="Arial" w:hAnsi="Arial" w:cs="Arial"/>
                <w:b/>
              </w:rPr>
            </w:pPr>
            <w:r w:rsidRPr="002E32FC">
              <w:rPr>
                <w:rFonts w:ascii="Arial" w:hAnsi="Arial" w:cs="Arial"/>
                <w:b/>
              </w:rPr>
              <w:t>Criteria</w:t>
            </w:r>
          </w:p>
        </w:tc>
        <w:tc>
          <w:tcPr>
            <w:tcW w:w="6379" w:type="dxa"/>
          </w:tcPr>
          <w:p w14:paraId="5F8D2416" w14:textId="77777777" w:rsidR="00613742" w:rsidRPr="002E32FC" w:rsidRDefault="00613742" w:rsidP="000B4E78">
            <w:pPr>
              <w:spacing w:after="0"/>
              <w:jc w:val="center"/>
              <w:rPr>
                <w:rFonts w:ascii="Arial" w:hAnsi="Arial" w:cs="Arial"/>
                <w:b/>
              </w:rPr>
            </w:pPr>
            <w:r w:rsidRPr="002E32FC">
              <w:rPr>
                <w:rFonts w:ascii="Arial" w:hAnsi="Arial" w:cs="Arial"/>
                <w:b/>
              </w:rPr>
              <w:t>Description</w:t>
            </w:r>
          </w:p>
        </w:tc>
        <w:tc>
          <w:tcPr>
            <w:tcW w:w="1473" w:type="dxa"/>
          </w:tcPr>
          <w:p w14:paraId="44AE3C14" w14:textId="77777777" w:rsidR="00613742" w:rsidRPr="002E32FC" w:rsidRDefault="00613742" w:rsidP="000B4E78">
            <w:pPr>
              <w:jc w:val="center"/>
              <w:rPr>
                <w:rFonts w:ascii="Arial" w:hAnsi="Arial" w:cs="Arial"/>
                <w:b/>
                <w:sz w:val="20"/>
                <w:szCs w:val="20"/>
              </w:rPr>
            </w:pPr>
            <w:r w:rsidRPr="002E32FC">
              <w:rPr>
                <w:rFonts w:ascii="Arial" w:hAnsi="Arial" w:cs="Arial"/>
                <w:b/>
                <w:sz w:val="20"/>
                <w:szCs w:val="20"/>
              </w:rPr>
              <w:t>Essential or Desirable</w:t>
            </w:r>
          </w:p>
        </w:tc>
      </w:tr>
      <w:tr w:rsidR="00D37A65" w:rsidRPr="002E32FC" w14:paraId="29BF0C39" w14:textId="77777777" w:rsidTr="002E32FC">
        <w:tc>
          <w:tcPr>
            <w:tcW w:w="2943" w:type="dxa"/>
          </w:tcPr>
          <w:p w14:paraId="1E7D9ED6" w14:textId="77777777" w:rsidR="00D37A65" w:rsidRPr="002E32FC" w:rsidRDefault="00D37A65" w:rsidP="00D37A65">
            <w:pPr>
              <w:spacing w:after="0"/>
              <w:rPr>
                <w:rFonts w:ascii="Arial" w:hAnsi="Arial" w:cs="Arial"/>
                <w:b/>
              </w:rPr>
            </w:pPr>
            <w:r w:rsidRPr="002E32FC">
              <w:rPr>
                <w:rFonts w:ascii="Arial" w:hAnsi="Arial" w:cs="Arial"/>
                <w:b/>
              </w:rPr>
              <w:t>Experience</w:t>
            </w:r>
          </w:p>
          <w:p w14:paraId="54432AEB" w14:textId="77777777" w:rsidR="00D37A65" w:rsidRPr="002E32FC" w:rsidRDefault="00D37A65" w:rsidP="00D37A65">
            <w:pPr>
              <w:spacing w:after="0"/>
              <w:rPr>
                <w:rFonts w:ascii="Arial" w:hAnsi="Arial" w:cs="Arial"/>
                <w:sz w:val="18"/>
                <w:szCs w:val="16"/>
              </w:rPr>
            </w:pPr>
            <w:r w:rsidRPr="002E32FC">
              <w:rPr>
                <w:rFonts w:ascii="Arial" w:hAnsi="Arial" w:cs="Arial"/>
                <w:sz w:val="18"/>
                <w:szCs w:val="16"/>
              </w:rPr>
              <w:t>List the key experiences that an individual would need to be able to do the role. Be careful not to quantify this in ‘years’.</w:t>
            </w:r>
          </w:p>
          <w:p w14:paraId="2FD25589" w14:textId="77777777" w:rsidR="00D37A65" w:rsidRDefault="00D37A65" w:rsidP="00D37A65">
            <w:pPr>
              <w:spacing w:after="0"/>
              <w:rPr>
                <w:rFonts w:ascii="Arial" w:hAnsi="Arial" w:cs="Arial"/>
                <w:sz w:val="18"/>
                <w:szCs w:val="16"/>
              </w:rPr>
            </w:pPr>
            <w:r w:rsidRPr="002E32FC">
              <w:rPr>
                <w:rFonts w:ascii="Arial" w:hAnsi="Arial" w:cs="Arial"/>
                <w:sz w:val="18"/>
                <w:szCs w:val="16"/>
              </w:rPr>
              <w:t>e.g.  Experience working with finance IT systems.</w:t>
            </w:r>
          </w:p>
          <w:p w14:paraId="33282C48" w14:textId="77777777" w:rsidR="00D37A65" w:rsidRPr="002E32FC" w:rsidRDefault="00D37A65" w:rsidP="00D37A65">
            <w:pPr>
              <w:spacing w:after="0"/>
              <w:rPr>
                <w:rFonts w:ascii="Arial" w:hAnsi="Arial" w:cs="Arial"/>
                <w:sz w:val="16"/>
                <w:szCs w:val="16"/>
              </w:rPr>
            </w:pPr>
          </w:p>
        </w:tc>
        <w:tc>
          <w:tcPr>
            <w:tcW w:w="6379" w:type="dxa"/>
          </w:tcPr>
          <w:p w14:paraId="3843B530" w14:textId="77777777" w:rsidR="00D37A65" w:rsidRPr="00B41A1D" w:rsidRDefault="00D37A65" w:rsidP="008D49C7">
            <w:pPr>
              <w:pStyle w:val="ListParagraph"/>
              <w:numPr>
                <w:ilvl w:val="0"/>
                <w:numId w:val="33"/>
              </w:numPr>
              <w:spacing w:after="0" w:line="240" w:lineRule="auto"/>
              <w:rPr>
                <w:rFonts w:ascii="Arial" w:hAnsi="Arial" w:cs="Arial"/>
                <w:sz w:val="20"/>
              </w:rPr>
            </w:pPr>
            <w:r w:rsidRPr="00B41A1D">
              <w:rPr>
                <w:rFonts w:ascii="Arial" w:hAnsi="Arial" w:cs="Arial"/>
                <w:sz w:val="20"/>
              </w:rPr>
              <w:t xml:space="preserve">Recent experience in implementing organisation wide new technology   </w:t>
            </w:r>
          </w:p>
          <w:p w14:paraId="188AC709" w14:textId="77777777" w:rsidR="00D37A65" w:rsidRPr="00B41A1D" w:rsidRDefault="00D37A65" w:rsidP="008D49C7">
            <w:pPr>
              <w:pStyle w:val="ListParagraph"/>
              <w:numPr>
                <w:ilvl w:val="0"/>
                <w:numId w:val="33"/>
              </w:numPr>
              <w:spacing w:after="0" w:line="240" w:lineRule="auto"/>
              <w:rPr>
                <w:rFonts w:ascii="Arial" w:hAnsi="Arial" w:cs="Arial"/>
                <w:sz w:val="20"/>
              </w:rPr>
            </w:pPr>
            <w:r w:rsidRPr="00B41A1D">
              <w:rPr>
                <w:rFonts w:ascii="Arial" w:hAnsi="Arial" w:cs="Arial"/>
                <w:sz w:val="20"/>
              </w:rPr>
              <w:t xml:space="preserve">Experienced people manager with evidence of managing performance of large teams for high quality results  </w:t>
            </w:r>
          </w:p>
          <w:p w14:paraId="1F025A85" w14:textId="77777777" w:rsidR="00D37A65" w:rsidRPr="00B41A1D" w:rsidRDefault="00D37A65" w:rsidP="008D49C7">
            <w:pPr>
              <w:pStyle w:val="ListParagraph"/>
              <w:numPr>
                <w:ilvl w:val="0"/>
                <w:numId w:val="33"/>
              </w:numPr>
              <w:spacing w:after="0" w:line="240" w:lineRule="auto"/>
              <w:rPr>
                <w:rFonts w:ascii="Arial" w:hAnsi="Arial" w:cs="Arial"/>
                <w:sz w:val="20"/>
              </w:rPr>
            </w:pPr>
            <w:r w:rsidRPr="00B41A1D">
              <w:rPr>
                <w:rFonts w:ascii="Arial" w:hAnsi="Arial" w:cs="Arial"/>
                <w:sz w:val="20"/>
              </w:rPr>
              <w:t xml:space="preserve">Evidence of working at a strategic level to create and deliver organisation  wide change </w:t>
            </w:r>
          </w:p>
          <w:p w14:paraId="38576746" w14:textId="77777777" w:rsidR="00D37A65" w:rsidRPr="00B41A1D" w:rsidRDefault="00D37A65" w:rsidP="008D49C7">
            <w:pPr>
              <w:pStyle w:val="ListParagraph"/>
              <w:numPr>
                <w:ilvl w:val="0"/>
                <w:numId w:val="33"/>
              </w:numPr>
              <w:spacing w:after="0" w:line="240" w:lineRule="auto"/>
              <w:rPr>
                <w:rFonts w:ascii="Arial" w:hAnsi="Arial" w:cs="Arial"/>
                <w:sz w:val="20"/>
              </w:rPr>
            </w:pPr>
            <w:r w:rsidRPr="00B41A1D">
              <w:rPr>
                <w:rFonts w:ascii="Arial" w:hAnsi="Arial" w:cs="Arial"/>
                <w:sz w:val="20"/>
              </w:rPr>
              <w:t>Demonstrable track record of shaping, as relevant, policy, strategy and practise in their area.</w:t>
            </w:r>
          </w:p>
          <w:p w14:paraId="0C21C2CC" w14:textId="77777777" w:rsidR="00D37A65" w:rsidRDefault="00D37A65" w:rsidP="008D49C7">
            <w:pPr>
              <w:pStyle w:val="ListParagraph"/>
              <w:numPr>
                <w:ilvl w:val="0"/>
                <w:numId w:val="33"/>
              </w:numPr>
              <w:spacing w:after="0" w:line="240" w:lineRule="auto"/>
              <w:rPr>
                <w:rFonts w:ascii="Arial" w:hAnsi="Arial" w:cs="Arial"/>
                <w:sz w:val="20"/>
              </w:rPr>
            </w:pPr>
            <w:r w:rsidRPr="00B41A1D">
              <w:rPr>
                <w:rFonts w:ascii="Arial" w:hAnsi="Arial" w:cs="Arial"/>
                <w:sz w:val="20"/>
              </w:rPr>
              <w:t>Demonstrable experience of IT, leadership and management</w:t>
            </w:r>
          </w:p>
          <w:p w14:paraId="273792E2" w14:textId="2DFBFBE3" w:rsidR="00D37A65" w:rsidRPr="003B1A3D" w:rsidRDefault="00D37A65" w:rsidP="008D49C7">
            <w:pPr>
              <w:pStyle w:val="ListParagraph"/>
              <w:numPr>
                <w:ilvl w:val="0"/>
                <w:numId w:val="33"/>
              </w:numPr>
              <w:spacing w:after="0" w:line="240" w:lineRule="auto"/>
              <w:rPr>
                <w:rFonts w:ascii="Arial" w:hAnsi="Arial" w:cs="Arial"/>
              </w:rPr>
            </w:pPr>
            <w:r w:rsidRPr="00B41A1D">
              <w:rPr>
                <w:rFonts w:ascii="Arial" w:hAnsi="Arial" w:cs="Arial"/>
                <w:sz w:val="20"/>
              </w:rPr>
              <w:t>Experience of running an IT operational team/project team of similar role</w:t>
            </w:r>
          </w:p>
        </w:tc>
        <w:tc>
          <w:tcPr>
            <w:tcW w:w="1473" w:type="dxa"/>
          </w:tcPr>
          <w:p w14:paraId="7EE98189" w14:textId="77777777" w:rsidR="00D37A65" w:rsidRDefault="008D49C7" w:rsidP="008D49C7">
            <w:pPr>
              <w:spacing w:after="0" w:line="240" w:lineRule="auto"/>
              <w:jc w:val="center"/>
              <w:rPr>
                <w:rFonts w:ascii="Arial" w:hAnsi="Arial" w:cs="Arial"/>
              </w:rPr>
            </w:pPr>
            <w:r>
              <w:rPr>
                <w:rFonts w:ascii="Arial" w:hAnsi="Arial" w:cs="Arial"/>
              </w:rPr>
              <w:t>E</w:t>
            </w:r>
          </w:p>
          <w:p w14:paraId="39F78B07" w14:textId="77777777" w:rsidR="008D49C7" w:rsidRDefault="008D49C7" w:rsidP="008D49C7">
            <w:pPr>
              <w:spacing w:after="0" w:line="240" w:lineRule="auto"/>
              <w:jc w:val="center"/>
              <w:rPr>
                <w:rFonts w:ascii="Arial" w:hAnsi="Arial" w:cs="Arial"/>
              </w:rPr>
            </w:pPr>
          </w:p>
          <w:p w14:paraId="697ABEF1" w14:textId="77777777" w:rsidR="008D49C7" w:rsidRDefault="008D49C7" w:rsidP="008D49C7">
            <w:pPr>
              <w:spacing w:after="0" w:line="240" w:lineRule="auto"/>
              <w:jc w:val="center"/>
              <w:rPr>
                <w:rFonts w:ascii="Arial" w:hAnsi="Arial" w:cs="Arial"/>
              </w:rPr>
            </w:pPr>
            <w:r>
              <w:rPr>
                <w:rFonts w:ascii="Arial" w:hAnsi="Arial" w:cs="Arial"/>
              </w:rPr>
              <w:t>E</w:t>
            </w:r>
          </w:p>
          <w:p w14:paraId="24FC1E36" w14:textId="77777777" w:rsidR="008D49C7" w:rsidRDefault="008D49C7" w:rsidP="008D49C7">
            <w:pPr>
              <w:spacing w:after="0" w:line="240" w:lineRule="auto"/>
              <w:jc w:val="center"/>
              <w:rPr>
                <w:rFonts w:ascii="Arial" w:hAnsi="Arial" w:cs="Arial"/>
              </w:rPr>
            </w:pPr>
          </w:p>
          <w:p w14:paraId="771FBE5A" w14:textId="77777777" w:rsidR="008D49C7" w:rsidRDefault="008D49C7" w:rsidP="008D49C7">
            <w:pPr>
              <w:spacing w:after="0" w:line="240" w:lineRule="auto"/>
              <w:jc w:val="center"/>
              <w:rPr>
                <w:rFonts w:ascii="Arial" w:hAnsi="Arial" w:cs="Arial"/>
              </w:rPr>
            </w:pPr>
            <w:r>
              <w:rPr>
                <w:rFonts w:ascii="Arial" w:hAnsi="Arial" w:cs="Arial"/>
              </w:rPr>
              <w:t>E</w:t>
            </w:r>
          </w:p>
          <w:p w14:paraId="1B0C8771" w14:textId="77777777" w:rsidR="008D49C7" w:rsidRDefault="008D49C7" w:rsidP="008D49C7">
            <w:pPr>
              <w:spacing w:after="0" w:line="240" w:lineRule="auto"/>
              <w:jc w:val="center"/>
              <w:rPr>
                <w:rFonts w:ascii="Arial" w:hAnsi="Arial" w:cs="Arial"/>
              </w:rPr>
            </w:pPr>
          </w:p>
          <w:p w14:paraId="4AB4C4D4" w14:textId="77777777" w:rsidR="008D49C7" w:rsidRDefault="008D49C7" w:rsidP="008D49C7">
            <w:pPr>
              <w:spacing w:after="0" w:line="240" w:lineRule="auto"/>
              <w:jc w:val="center"/>
              <w:rPr>
                <w:rFonts w:ascii="Arial" w:hAnsi="Arial" w:cs="Arial"/>
              </w:rPr>
            </w:pPr>
            <w:r>
              <w:rPr>
                <w:rFonts w:ascii="Arial" w:hAnsi="Arial" w:cs="Arial"/>
              </w:rPr>
              <w:t>E</w:t>
            </w:r>
          </w:p>
          <w:p w14:paraId="74111ADD" w14:textId="77777777" w:rsidR="008D49C7" w:rsidRDefault="008D49C7" w:rsidP="008D49C7">
            <w:pPr>
              <w:spacing w:after="0" w:line="240" w:lineRule="auto"/>
              <w:jc w:val="center"/>
              <w:rPr>
                <w:rFonts w:ascii="Arial" w:hAnsi="Arial" w:cs="Arial"/>
              </w:rPr>
            </w:pPr>
          </w:p>
          <w:p w14:paraId="4F40864C" w14:textId="77777777" w:rsidR="008D49C7" w:rsidRDefault="008D49C7" w:rsidP="008D49C7">
            <w:pPr>
              <w:spacing w:after="0" w:line="240" w:lineRule="auto"/>
              <w:jc w:val="center"/>
              <w:rPr>
                <w:rFonts w:ascii="Arial" w:hAnsi="Arial" w:cs="Arial"/>
              </w:rPr>
            </w:pPr>
            <w:r>
              <w:rPr>
                <w:rFonts w:ascii="Arial" w:hAnsi="Arial" w:cs="Arial"/>
              </w:rPr>
              <w:t>E</w:t>
            </w:r>
          </w:p>
          <w:p w14:paraId="1A0AC1F1" w14:textId="630FE6C2" w:rsidR="008D49C7" w:rsidRPr="00037E6A" w:rsidRDefault="008D49C7" w:rsidP="008D49C7">
            <w:pPr>
              <w:spacing w:after="0" w:line="240" w:lineRule="auto"/>
              <w:jc w:val="center"/>
              <w:rPr>
                <w:rFonts w:ascii="Arial" w:hAnsi="Arial" w:cs="Arial"/>
              </w:rPr>
            </w:pPr>
            <w:r>
              <w:rPr>
                <w:rFonts w:ascii="Arial" w:hAnsi="Arial" w:cs="Arial"/>
              </w:rPr>
              <w:t>E</w:t>
            </w:r>
          </w:p>
        </w:tc>
      </w:tr>
      <w:tr w:rsidR="00D37A65" w:rsidRPr="002E32FC" w14:paraId="7E3B14FD" w14:textId="77777777" w:rsidTr="002E32FC">
        <w:tc>
          <w:tcPr>
            <w:tcW w:w="2943" w:type="dxa"/>
          </w:tcPr>
          <w:p w14:paraId="2144C019" w14:textId="796CEEBE" w:rsidR="00D37A65" w:rsidRPr="002E32FC" w:rsidRDefault="00D37A65" w:rsidP="00D37A65">
            <w:pPr>
              <w:spacing w:after="0"/>
              <w:rPr>
                <w:rFonts w:ascii="Arial" w:hAnsi="Arial" w:cs="Arial"/>
                <w:b/>
              </w:rPr>
            </w:pPr>
            <w:r w:rsidRPr="002E32FC">
              <w:rPr>
                <w:rFonts w:ascii="Arial" w:hAnsi="Arial" w:cs="Arial"/>
                <w:b/>
              </w:rPr>
              <w:t>Skills</w:t>
            </w:r>
          </w:p>
          <w:p w14:paraId="658A4D4E" w14:textId="77777777" w:rsidR="00D37A65" w:rsidRPr="002E32FC" w:rsidRDefault="00D37A65" w:rsidP="00D37A65">
            <w:pPr>
              <w:spacing w:after="0"/>
              <w:rPr>
                <w:rFonts w:ascii="Arial" w:hAnsi="Arial" w:cs="Arial"/>
                <w:sz w:val="18"/>
                <w:szCs w:val="16"/>
              </w:rPr>
            </w:pPr>
            <w:r w:rsidRPr="002E32FC">
              <w:rPr>
                <w:rFonts w:ascii="Arial" w:hAnsi="Arial" w:cs="Arial"/>
                <w:sz w:val="18"/>
                <w:szCs w:val="16"/>
              </w:rPr>
              <w:t>List the key skills that an individual would need to be able to do the role. Be careful not to quantify this in ‘years’.</w:t>
            </w:r>
          </w:p>
          <w:p w14:paraId="05C49B75" w14:textId="77777777" w:rsidR="00D37A65" w:rsidRDefault="00D37A65" w:rsidP="00D37A65">
            <w:pPr>
              <w:spacing w:after="0"/>
              <w:rPr>
                <w:rFonts w:ascii="Arial" w:hAnsi="Arial" w:cs="Arial"/>
                <w:sz w:val="18"/>
                <w:szCs w:val="16"/>
              </w:rPr>
            </w:pPr>
            <w:r w:rsidRPr="002E32FC">
              <w:rPr>
                <w:rFonts w:ascii="Arial" w:hAnsi="Arial" w:cs="Arial"/>
                <w:sz w:val="18"/>
                <w:szCs w:val="16"/>
              </w:rPr>
              <w:t xml:space="preserve">E.g. Advanced Excel. </w:t>
            </w:r>
          </w:p>
          <w:p w14:paraId="628C7D1E" w14:textId="77777777" w:rsidR="00D37A65" w:rsidRPr="002E32FC" w:rsidRDefault="00D37A65" w:rsidP="00D37A65">
            <w:pPr>
              <w:spacing w:after="0"/>
              <w:rPr>
                <w:rFonts w:ascii="Arial" w:hAnsi="Arial" w:cs="Arial"/>
                <w:b/>
              </w:rPr>
            </w:pPr>
          </w:p>
        </w:tc>
        <w:tc>
          <w:tcPr>
            <w:tcW w:w="6379" w:type="dxa"/>
          </w:tcPr>
          <w:p w14:paraId="172AEB49" w14:textId="77777777" w:rsidR="00D37A65" w:rsidRPr="00B41A1D" w:rsidRDefault="00D37A65" w:rsidP="00D37A65">
            <w:pPr>
              <w:pStyle w:val="ListParagraph"/>
              <w:numPr>
                <w:ilvl w:val="0"/>
                <w:numId w:val="33"/>
              </w:numPr>
              <w:spacing w:after="0" w:line="240" w:lineRule="auto"/>
              <w:rPr>
                <w:rFonts w:ascii="Arial" w:hAnsi="Arial" w:cs="Arial"/>
                <w:sz w:val="20"/>
              </w:rPr>
            </w:pPr>
            <w:r w:rsidRPr="00B41A1D">
              <w:rPr>
                <w:rFonts w:ascii="Arial" w:hAnsi="Arial" w:cs="Arial"/>
                <w:sz w:val="20"/>
              </w:rPr>
              <w:t>Expert in  more than two technical specialisms</w:t>
            </w:r>
          </w:p>
          <w:p w14:paraId="6491205E" w14:textId="77777777" w:rsidR="00D37A65" w:rsidRPr="00B41A1D" w:rsidRDefault="00D37A65" w:rsidP="00D37A65">
            <w:pPr>
              <w:pStyle w:val="ListParagraph"/>
              <w:numPr>
                <w:ilvl w:val="0"/>
                <w:numId w:val="33"/>
              </w:numPr>
              <w:spacing w:after="0" w:line="240" w:lineRule="auto"/>
              <w:rPr>
                <w:rFonts w:ascii="Arial" w:hAnsi="Arial" w:cs="Arial"/>
                <w:sz w:val="20"/>
              </w:rPr>
            </w:pPr>
            <w:r w:rsidRPr="00B41A1D">
              <w:rPr>
                <w:rFonts w:ascii="Arial" w:hAnsi="Arial" w:cs="Arial"/>
                <w:sz w:val="20"/>
              </w:rPr>
              <w:t xml:space="preserve">Expertise in at least one technology </w:t>
            </w:r>
          </w:p>
          <w:p w14:paraId="2E938F9D" w14:textId="77777777" w:rsidR="00D37A65" w:rsidRPr="00B41A1D" w:rsidRDefault="00D37A65" w:rsidP="00D37A65">
            <w:pPr>
              <w:pStyle w:val="ListParagraph"/>
              <w:numPr>
                <w:ilvl w:val="0"/>
                <w:numId w:val="33"/>
              </w:numPr>
              <w:spacing w:after="0" w:line="240" w:lineRule="auto"/>
              <w:rPr>
                <w:rFonts w:ascii="Arial" w:hAnsi="Arial" w:cs="Arial"/>
                <w:sz w:val="20"/>
              </w:rPr>
            </w:pPr>
            <w:r w:rsidRPr="00B41A1D">
              <w:rPr>
                <w:rFonts w:ascii="Arial" w:hAnsi="Arial" w:cs="Arial"/>
                <w:sz w:val="20"/>
              </w:rPr>
              <w:t>Ability to develop and maintain their own knowledge in their field</w:t>
            </w:r>
          </w:p>
          <w:p w14:paraId="6DF94F3A" w14:textId="77777777" w:rsidR="00D37A65" w:rsidRPr="00B41A1D" w:rsidRDefault="00D37A65" w:rsidP="00D37A65">
            <w:pPr>
              <w:pStyle w:val="ListParagraph"/>
              <w:numPr>
                <w:ilvl w:val="0"/>
                <w:numId w:val="33"/>
              </w:numPr>
              <w:spacing w:after="0" w:line="240" w:lineRule="auto"/>
              <w:rPr>
                <w:rFonts w:ascii="Arial" w:hAnsi="Arial" w:cs="Arial"/>
                <w:sz w:val="20"/>
              </w:rPr>
            </w:pPr>
            <w:r w:rsidRPr="00B41A1D">
              <w:rPr>
                <w:rFonts w:ascii="Arial" w:hAnsi="Arial" w:cs="Arial"/>
                <w:sz w:val="20"/>
              </w:rPr>
              <w:t>Strong ability to build relationships at all levels of the organisation</w:t>
            </w:r>
          </w:p>
          <w:p w14:paraId="10615211" w14:textId="77777777" w:rsidR="00D37A65" w:rsidRPr="00B41A1D" w:rsidRDefault="00D37A65" w:rsidP="00D37A65">
            <w:pPr>
              <w:pStyle w:val="ListParagraph"/>
              <w:numPr>
                <w:ilvl w:val="0"/>
                <w:numId w:val="33"/>
              </w:numPr>
              <w:spacing w:after="0" w:line="240" w:lineRule="auto"/>
              <w:rPr>
                <w:rFonts w:ascii="Arial" w:hAnsi="Arial" w:cs="Arial"/>
                <w:sz w:val="20"/>
              </w:rPr>
            </w:pPr>
            <w:r w:rsidRPr="00B41A1D">
              <w:rPr>
                <w:rFonts w:ascii="Arial" w:hAnsi="Arial" w:cs="Arial"/>
                <w:sz w:val="20"/>
              </w:rPr>
              <w:t>Strong strategic thinking and planning skills</w:t>
            </w:r>
          </w:p>
          <w:p w14:paraId="00962288" w14:textId="77777777" w:rsidR="00D37A65" w:rsidRPr="00B41A1D" w:rsidRDefault="00D37A65" w:rsidP="00D37A65">
            <w:pPr>
              <w:pStyle w:val="ListParagraph"/>
              <w:numPr>
                <w:ilvl w:val="0"/>
                <w:numId w:val="33"/>
              </w:numPr>
              <w:spacing w:after="0" w:line="240" w:lineRule="auto"/>
              <w:rPr>
                <w:rFonts w:ascii="Arial" w:hAnsi="Arial" w:cs="Arial"/>
                <w:sz w:val="20"/>
              </w:rPr>
            </w:pPr>
            <w:r w:rsidRPr="00B41A1D">
              <w:rPr>
                <w:rFonts w:ascii="Arial" w:hAnsi="Arial" w:cs="Arial"/>
                <w:sz w:val="20"/>
              </w:rPr>
              <w:t>Able to communicate effectively orally and in writing</w:t>
            </w:r>
          </w:p>
          <w:p w14:paraId="42A8C8C8" w14:textId="1AB77268" w:rsidR="00D37A65" w:rsidRPr="00810EA6" w:rsidRDefault="00D37A65" w:rsidP="00D37A65">
            <w:pPr>
              <w:pStyle w:val="ListParagraph"/>
              <w:numPr>
                <w:ilvl w:val="0"/>
                <w:numId w:val="33"/>
              </w:numPr>
              <w:spacing w:after="0" w:line="240" w:lineRule="auto"/>
              <w:rPr>
                <w:rFonts w:ascii="Arial" w:hAnsi="Arial" w:cs="Arial"/>
              </w:rPr>
            </w:pPr>
            <w:r w:rsidRPr="00B41A1D">
              <w:rPr>
                <w:rFonts w:ascii="Arial" w:hAnsi="Arial" w:cs="Arial"/>
                <w:sz w:val="20"/>
              </w:rPr>
              <w:t>Highly proactive, persuasive, energetic and enthusiastic</w:t>
            </w:r>
          </w:p>
        </w:tc>
        <w:tc>
          <w:tcPr>
            <w:tcW w:w="1473" w:type="dxa"/>
          </w:tcPr>
          <w:p w14:paraId="522C3582" w14:textId="77777777" w:rsidR="00D37A65" w:rsidRDefault="008D49C7" w:rsidP="00D37A65">
            <w:pPr>
              <w:spacing w:after="0" w:line="240" w:lineRule="auto"/>
              <w:jc w:val="center"/>
              <w:rPr>
                <w:rFonts w:ascii="Arial" w:hAnsi="Arial" w:cs="Arial"/>
              </w:rPr>
            </w:pPr>
            <w:r>
              <w:rPr>
                <w:rFonts w:ascii="Arial" w:hAnsi="Arial" w:cs="Arial"/>
              </w:rPr>
              <w:t>E</w:t>
            </w:r>
          </w:p>
          <w:p w14:paraId="050DA4C1" w14:textId="77777777" w:rsidR="008D49C7" w:rsidRDefault="008D49C7" w:rsidP="00D37A65">
            <w:pPr>
              <w:spacing w:after="0" w:line="240" w:lineRule="auto"/>
              <w:jc w:val="center"/>
              <w:rPr>
                <w:rFonts w:ascii="Arial" w:hAnsi="Arial" w:cs="Arial"/>
              </w:rPr>
            </w:pPr>
            <w:r>
              <w:rPr>
                <w:rFonts w:ascii="Arial" w:hAnsi="Arial" w:cs="Arial"/>
              </w:rPr>
              <w:t>E</w:t>
            </w:r>
          </w:p>
          <w:p w14:paraId="0EE1FFCB" w14:textId="77777777" w:rsidR="008D49C7" w:rsidRDefault="008D49C7" w:rsidP="00D37A65">
            <w:pPr>
              <w:spacing w:after="0" w:line="240" w:lineRule="auto"/>
              <w:jc w:val="center"/>
              <w:rPr>
                <w:rFonts w:ascii="Arial" w:hAnsi="Arial" w:cs="Arial"/>
              </w:rPr>
            </w:pPr>
            <w:r>
              <w:rPr>
                <w:rFonts w:ascii="Arial" w:hAnsi="Arial" w:cs="Arial"/>
              </w:rPr>
              <w:t>E</w:t>
            </w:r>
          </w:p>
          <w:p w14:paraId="2D946DC6" w14:textId="77777777" w:rsidR="008D49C7" w:rsidRDefault="008D49C7" w:rsidP="00D37A65">
            <w:pPr>
              <w:spacing w:after="0" w:line="240" w:lineRule="auto"/>
              <w:jc w:val="center"/>
              <w:rPr>
                <w:rFonts w:ascii="Arial" w:hAnsi="Arial" w:cs="Arial"/>
              </w:rPr>
            </w:pPr>
            <w:r>
              <w:rPr>
                <w:rFonts w:ascii="Arial" w:hAnsi="Arial" w:cs="Arial"/>
              </w:rPr>
              <w:t>E</w:t>
            </w:r>
          </w:p>
          <w:p w14:paraId="7618EE61" w14:textId="77777777" w:rsidR="008D49C7" w:rsidRDefault="008D49C7" w:rsidP="00D37A65">
            <w:pPr>
              <w:spacing w:after="0" w:line="240" w:lineRule="auto"/>
              <w:jc w:val="center"/>
              <w:rPr>
                <w:rFonts w:ascii="Arial" w:hAnsi="Arial" w:cs="Arial"/>
              </w:rPr>
            </w:pPr>
            <w:r>
              <w:rPr>
                <w:rFonts w:ascii="Arial" w:hAnsi="Arial" w:cs="Arial"/>
              </w:rPr>
              <w:t>E</w:t>
            </w:r>
          </w:p>
          <w:p w14:paraId="3CA3B079" w14:textId="77777777" w:rsidR="008D49C7" w:rsidRDefault="008D49C7" w:rsidP="00D37A65">
            <w:pPr>
              <w:spacing w:after="0" w:line="240" w:lineRule="auto"/>
              <w:jc w:val="center"/>
              <w:rPr>
                <w:rFonts w:ascii="Arial" w:hAnsi="Arial" w:cs="Arial"/>
              </w:rPr>
            </w:pPr>
            <w:r>
              <w:rPr>
                <w:rFonts w:ascii="Arial" w:hAnsi="Arial" w:cs="Arial"/>
              </w:rPr>
              <w:t>E</w:t>
            </w:r>
          </w:p>
          <w:p w14:paraId="602B752C" w14:textId="526636D3" w:rsidR="008D49C7" w:rsidRPr="00037E6A" w:rsidRDefault="008D49C7" w:rsidP="00D37A65">
            <w:pPr>
              <w:spacing w:after="0" w:line="240" w:lineRule="auto"/>
              <w:jc w:val="center"/>
              <w:rPr>
                <w:rFonts w:ascii="Arial" w:hAnsi="Arial" w:cs="Arial"/>
              </w:rPr>
            </w:pPr>
            <w:r>
              <w:rPr>
                <w:rFonts w:ascii="Arial" w:hAnsi="Arial" w:cs="Arial"/>
              </w:rPr>
              <w:t>E</w:t>
            </w:r>
          </w:p>
        </w:tc>
      </w:tr>
      <w:tr w:rsidR="00D37A65" w:rsidRPr="002E32FC" w14:paraId="7AB72405" w14:textId="77777777" w:rsidTr="002E32FC">
        <w:tc>
          <w:tcPr>
            <w:tcW w:w="2943" w:type="dxa"/>
          </w:tcPr>
          <w:p w14:paraId="3BA11F5A" w14:textId="6EB5E02E" w:rsidR="00D37A65" w:rsidRPr="002E32FC" w:rsidRDefault="00D37A65" w:rsidP="00D37A65">
            <w:pPr>
              <w:spacing w:after="0"/>
              <w:rPr>
                <w:rFonts w:ascii="Arial" w:hAnsi="Arial" w:cs="Arial"/>
                <w:b/>
              </w:rPr>
            </w:pPr>
            <w:r w:rsidRPr="002E32FC">
              <w:rPr>
                <w:rFonts w:ascii="Arial" w:hAnsi="Arial" w:cs="Arial"/>
                <w:b/>
              </w:rPr>
              <w:t>Qualifications</w:t>
            </w:r>
          </w:p>
          <w:p w14:paraId="2F3C99D6" w14:textId="77777777" w:rsidR="00D37A65" w:rsidRDefault="00D37A65" w:rsidP="00D37A65">
            <w:pPr>
              <w:spacing w:after="0"/>
              <w:rPr>
                <w:rFonts w:ascii="Arial" w:hAnsi="Arial" w:cs="Arial"/>
                <w:sz w:val="18"/>
                <w:szCs w:val="16"/>
              </w:rPr>
            </w:pPr>
            <w:r w:rsidRPr="002E32FC">
              <w:rPr>
                <w:rFonts w:ascii="Arial" w:hAnsi="Arial" w:cs="Arial"/>
                <w:sz w:val="18"/>
                <w:szCs w:val="16"/>
              </w:rPr>
              <w:t>List the key qualifications that an individual would need to be able to do the role. Be careful not to overstate the level required.</w:t>
            </w:r>
          </w:p>
          <w:p w14:paraId="42E66DED" w14:textId="77777777" w:rsidR="00D37A65" w:rsidRPr="002E32FC" w:rsidRDefault="00D37A65" w:rsidP="00D37A65">
            <w:pPr>
              <w:spacing w:after="0"/>
              <w:rPr>
                <w:rFonts w:ascii="Arial" w:hAnsi="Arial" w:cs="Arial"/>
                <w:sz w:val="16"/>
                <w:szCs w:val="16"/>
              </w:rPr>
            </w:pPr>
          </w:p>
        </w:tc>
        <w:tc>
          <w:tcPr>
            <w:tcW w:w="6379" w:type="dxa"/>
          </w:tcPr>
          <w:p w14:paraId="49D4161F" w14:textId="77777777" w:rsidR="008D49C7" w:rsidRPr="008D49C7" w:rsidRDefault="008D49C7" w:rsidP="008D49C7">
            <w:pPr>
              <w:pStyle w:val="ListParagraph"/>
              <w:numPr>
                <w:ilvl w:val="0"/>
                <w:numId w:val="33"/>
              </w:numPr>
              <w:spacing w:after="0" w:line="240" w:lineRule="auto"/>
              <w:rPr>
                <w:rFonts w:ascii="Arial" w:hAnsi="Arial" w:cs="Arial"/>
              </w:rPr>
            </w:pPr>
            <w:r w:rsidRPr="008D49C7">
              <w:rPr>
                <w:rFonts w:ascii="Arial" w:hAnsi="Arial" w:cs="Arial"/>
                <w:sz w:val="20"/>
              </w:rPr>
              <w:t xml:space="preserve">Postgraduate graduate degree level/level 7 vocational qualifications or equivalent level of practical experience </w:t>
            </w:r>
          </w:p>
          <w:p w14:paraId="1D13E601" w14:textId="25D8E033" w:rsidR="00D37A65" w:rsidRPr="00037E6A" w:rsidRDefault="00D37A65" w:rsidP="008D49C7">
            <w:pPr>
              <w:pStyle w:val="ListParagraph"/>
              <w:numPr>
                <w:ilvl w:val="0"/>
                <w:numId w:val="33"/>
              </w:numPr>
              <w:spacing w:after="0" w:line="240" w:lineRule="auto"/>
              <w:rPr>
                <w:rFonts w:ascii="Arial" w:hAnsi="Arial" w:cs="Arial"/>
              </w:rPr>
            </w:pPr>
            <w:r w:rsidRPr="00B41A1D">
              <w:rPr>
                <w:rFonts w:ascii="Arial" w:hAnsi="Arial" w:cs="Arial"/>
                <w:sz w:val="20"/>
              </w:rPr>
              <w:t>Hold a professional qualification in an appropriate IT delivery standards e.g. ITIL service framework or PRINCE2 methodology</w:t>
            </w:r>
            <w:r w:rsidR="00025F57">
              <w:rPr>
                <w:rFonts w:ascii="Arial" w:hAnsi="Arial" w:cs="Arial"/>
                <w:sz w:val="20"/>
              </w:rPr>
              <w:t xml:space="preserve">, </w:t>
            </w:r>
            <w:r w:rsidR="00025F57" w:rsidRPr="008D49C7">
              <w:rPr>
                <w:rFonts w:ascii="Arial" w:hAnsi="Arial" w:cs="Arial"/>
                <w:sz w:val="20"/>
              </w:rPr>
              <w:t xml:space="preserve"> or equivalent level of practical experience</w:t>
            </w:r>
          </w:p>
        </w:tc>
        <w:tc>
          <w:tcPr>
            <w:tcW w:w="1473" w:type="dxa"/>
          </w:tcPr>
          <w:p w14:paraId="36522F12" w14:textId="77777777" w:rsidR="00D37A65" w:rsidRDefault="008D49C7" w:rsidP="00D37A65">
            <w:pPr>
              <w:spacing w:after="0" w:line="240" w:lineRule="auto"/>
              <w:jc w:val="center"/>
              <w:rPr>
                <w:rFonts w:ascii="Arial" w:hAnsi="Arial" w:cs="Arial"/>
              </w:rPr>
            </w:pPr>
            <w:r>
              <w:rPr>
                <w:rFonts w:ascii="Arial" w:hAnsi="Arial" w:cs="Arial"/>
              </w:rPr>
              <w:t>E</w:t>
            </w:r>
          </w:p>
          <w:p w14:paraId="1F1CE7F2" w14:textId="77777777" w:rsidR="008D49C7" w:rsidRDefault="008D49C7" w:rsidP="00D37A65">
            <w:pPr>
              <w:spacing w:after="0" w:line="240" w:lineRule="auto"/>
              <w:jc w:val="center"/>
              <w:rPr>
                <w:rFonts w:ascii="Arial" w:hAnsi="Arial" w:cs="Arial"/>
              </w:rPr>
            </w:pPr>
          </w:p>
          <w:p w14:paraId="1F6B8417" w14:textId="2D06E533" w:rsidR="008D49C7" w:rsidRPr="00037E6A" w:rsidRDefault="007C355E" w:rsidP="00D37A65">
            <w:pPr>
              <w:spacing w:after="0" w:line="240" w:lineRule="auto"/>
              <w:jc w:val="center"/>
              <w:rPr>
                <w:rFonts w:ascii="Arial" w:hAnsi="Arial" w:cs="Arial"/>
              </w:rPr>
            </w:pPr>
            <w:r>
              <w:rPr>
                <w:rFonts w:ascii="Arial" w:hAnsi="Arial" w:cs="Arial"/>
              </w:rPr>
              <w:t>E</w:t>
            </w:r>
          </w:p>
        </w:tc>
      </w:tr>
      <w:tr w:rsidR="00D37A65" w:rsidRPr="002E32FC" w14:paraId="04A261CB" w14:textId="77777777" w:rsidTr="00634DE1">
        <w:tc>
          <w:tcPr>
            <w:tcW w:w="2943" w:type="dxa"/>
            <w:tcBorders>
              <w:bottom w:val="single" w:sz="12" w:space="0" w:color="D9D9D9" w:themeColor="background1" w:themeShade="D9"/>
            </w:tcBorders>
          </w:tcPr>
          <w:p w14:paraId="5EEDC076" w14:textId="09E48708" w:rsidR="00D37A65" w:rsidRPr="002E32FC" w:rsidRDefault="00D37A65" w:rsidP="00D37A65">
            <w:pPr>
              <w:spacing w:after="0"/>
              <w:rPr>
                <w:rFonts w:ascii="Arial" w:hAnsi="Arial" w:cs="Arial"/>
                <w:b/>
              </w:rPr>
            </w:pPr>
            <w:r w:rsidRPr="002E32FC">
              <w:rPr>
                <w:rFonts w:ascii="Arial" w:hAnsi="Arial" w:cs="Arial"/>
                <w:b/>
              </w:rPr>
              <w:t>Additional requirements</w:t>
            </w:r>
          </w:p>
          <w:p w14:paraId="4F0E8014" w14:textId="36FB000B" w:rsidR="00D37A65" w:rsidRPr="002E32FC" w:rsidRDefault="00D37A65" w:rsidP="00D24737">
            <w:pPr>
              <w:spacing w:after="0"/>
              <w:rPr>
                <w:rFonts w:ascii="Arial" w:hAnsi="Arial" w:cs="Arial"/>
                <w:b/>
              </w:rPr>
            </w:pPr>
            <w:r w:rsidRPr="002E32FC">
              <w:rPr>
                <w:rFonts w:ascii="Arial" w:hAnsi="Arial" w:cs="Arial"/>
                <w:sz w:val="18"/>
                <w:szCs w:val="16"/>
              </w:rPr>
              <w:t>List any additional requirements that may be relevant to the role (on-call, weekend working etc.)</w:t>
            </w:r>
          </w:p>
        </w:tc>
        <w:tc>
          <w:tcPr>
            <w:tcW w:w="6379" w:type="dxa"/>
            <w:tcBorders>
              <w:bottom w:val="single" w:sz="12" w:space="0" w:color="D9D9D9" w:themeColor="background1" w:themeShade="D9"/>
            </w:tcBorders>
          </w:tcPr>
          <w:p w14:paraId="7A54568E" w14:textId="77777777" w:rsidR="00D37A65" w:rsidRPr="00F945E3" w:rsidRDefault="00D37A65" w:rsidP="00D37A65">
            <w:pPr>
              <w:pStyle w:val="ListParagraph"/>
              <w:spacing w:after="0" w:line="240" w:lineRule="auto"/>
              <w:ind w:left="360"/>
              <w:rPr>
                <w:rFonts w:ascii="Arial" w:hAnsi="Arial" w:cs="Arial"/>
              </w:rPr>
            </w:pPr>
          </w:p>
        </w:tc>
        <w:tc>
          <w:tcPr>
            <w:tcW w:w="1473" w:type="dxa"/>
            <w:tcBorders>
              <w:bottom w:val="single" w:sz="12" w:space="0" w:color="D9D9D9" w:themeColor="background1" w:themeShade="D9"/>
            </w:tcBorders>
          </w:tcPr>
          <w:p w14:paraId="108976E1" w14:textId="77777777" w:rsidR="00D37A65" w:rsidRPr="00037E6A" w:rsidRDefault="00D37A65" w:rsidP="00D37A65">
            <w:pPr>
              <w:spacing w:after="0"/>
              <w:jc w:val="center"/>
              <w:rPr>
                <w:rFonts w:ascii="Arial" w:hAnsi="Arial" w:cs="Arial"/>
              </w:rPr>
            </w:pPr>
          </w:p>
        </w:tc>
      </w:tr>
      <w:tr w:rsidR="00D37A65" w:rsidRPr="002E32FC" w14:paraId="468E5032" w14:textId="77777777" w:rsidTr="000F752F">
        <w:tc>
          <w:tcPr>
            <w:tcW w:w="10795" w:type="dxa"/>
            <w:gridSpan w:val="3"/>
            <w:tcBorders>
              <w:left w:val="nil"/>
              <w:bottom w:val="single" w:sz="12" w:space="0" w:color="D9D9D9" w:themeColor="background1" w:themeShade="D9"/>
              <w:right w:val="nil"/>
            </w:tcBorders>
          </w:tcPr>
          <w:p w14:paraId="648E6A3B" w14:textId="77777777" w:rsidR="00D37A65" w:rsidRPr="002E32FC" w:rsidRDefault="00D37A65" w:rsidP="00D37A65">
            <w:pPr>
              <w:spacing w:after="0" w:line="240" w:lineRule="auto"/>
              <w:jc w:val="center"/>
              <w:rPr>
                <w:rFonts w:ascii="Arial" w:hAnsi="Arial" w:cs="Arial"/>
              </w:rPr>
            </w:pPr>
          </w:p>
        </w:tc>
      </w:tr>
      <w:tr w:rsidR="00D37A65" w:rsidRPr="002E32FC" w14:paraId="5E9DF8EB" w14:textId="77777777" w:rsidTr="000F752F">
        <w:tc>
          <w:tcPr>
            <w:tcW w:w="10795" w:type="dxa"/>
            <w:gridSpan w:val="3"/>
            <w:shd w:val="clear" w:color="auto" w:fill="BFBFBF" w:themeFill="background1" w:themeFillShade="BF"/>
          </w:tcPr>
          <w:p w14:paraId="5CA7642E" w14:textId="77777777" w:rsidR="00D37A65" w:rsidRPr="002E32FC" w:rsidRDefault="00D37A65" w:rsidP="00D37A65">
            <w:pPr>
              <w:spacing w:after="0"/>
              <w:rPr>
                <w:rFonts w:ascii="Arial" w:hAnsi="Arial" w:cs="Arial"/>
                <w:b/>
              </w:rPr>
            </w:pPr>
            <w:r w:rsidRPr="002E32FC">
              <w:rPr>
                <w:rFonts w:ascii="Arial" w:hAnsi="Arial" w:cs="Arial"/>
                <w:b/>
              </w:rPr>
              <w:t>Behavioural Attributes Framework</w:t>
            </w:r>
          </w:p>
          <w:p w14:paraId="1CBB26A2" w14:textId="77777777" w:rsidR="00D37A65" w:rsidRDefault="00D37A65" w:rsidP="00D37A65">
            <w:pPr>
              <w:spacing w:after="0"/>
              <w:rPr>
                <w:rFonts w:ascii="Arial" w:hAnsi="Arial" w:cs="Arial"/>
                <w:b/>
              </w:rPr>
            </w:pPr>
          </w:p>
          <w:p w14:paraId="52C5DA3C" w14:textId="77777777" w:rsidR="00D37A65" w:rsidRDefault="00A364D8" w:rsidP="00D37A65">
            <w:pPr>
              <w:spacing w:after="0"/>
              <w:rPr>
                <w:rFonts w:ascii="Arial" w:hAnsi="Arial" w:cs="Arial"/>
                <w:sz w:val="20"/>
                <w:szCs w:val="16"/>
              </w:rPr>
            </w:pPr>
            <w:hyperlink r:id="rId11" w:history="1">
              <w:r w:rsidR="00D37A65" w:rsidRPr="002E32FC">
                <w:rPr>
                  <w:rStyle w:val="Hyperlink"/>
                  <w:rFonts w:ascii="Arial" w:hAnsi="Arial" w:cs="Arial"/>
                  <w:sz w:val="20"/>
                  <w:szCs w:val="16"/>
                </w:rPr>
                <w:t>Behavioural attributes</w:t>
              </w:r>
            </w:hyperlink>
            <w:r w:rsidR="00D37A65" w:rsidRPr="002E32FC">
              <w:rPr>
                <w:rFonts w:ascii="Arial" w:hAnsi="Arial" w:cs="Arial"/>
                <w:sz w:val="20"/>
                <w:szCs w:val="16"/>
              </w:rPr>
              <w:t xml:space="preserve"> (or behavioural competencies) are a way of describing a range of individual characteristics that can be measured and can be shown to differentiate effec</w:t>
            </w:r>
            <w:r w:rsidR="00D37A65">
              <w:rPr>
                <w:rFonts w:ascii="Arial" w:hAnsi="Arial" w:cs="Arial"/>
                <w:sz w:val="20"/>
                <w:szCs w:val="16"/>
              </w:rPr>
              <w:t xml:space="preserve">tive and ineffective performance. </w:t>
            </w:r>
          </w:p>
          <w:p w14:paraId="0B521148" w14:textId="77777777" w:rsidR="00D37A65" w:rsidRDefault="00D37A65" w:rsidP="00D37A65">
            <w:pPr>
              <w:spacing w:after="0"/>
              <w:rPr>
                <w:rFonts w:ascii="Arial" w:hAnsi="Arial" w:cs="Arial"/>
                <w:sz w:val="20"/>
                <w:szCs w:val="16"/>
              </w:rPr>
            </w:pPr>
          </w:p>
          <w:p w14:paraId="666DB6B2" w14:textId="77777777" w:rsidR="00D37A65" w:rsidRPr="00797239" w:rsidRDefault="00D37A65" w:rsidP="00D37A65">
            <w:pPr>
              <w:spacing w:after="0"/>
              <w:rPr>
                <w:rFonts w:ascii="Arial" w:hAnsi="Arial" w:cs="Arial"/>
              </w:rPr>
            </w:pPr>
            <w:r w:rsidRPr="00797239">
              <w:rPr>
                <w:rFonts w:ascii="Arial" w:hAnsi="Arial" w:cs="Arial"/>
                <w:b/>
                <w:sz w:val="20"/>
                <w:szCs w:val="16"/>
              </w:rPr>
              <w:t>Behavioural Attributes are not used as part of the grading process.</w:t>
            </w:r>
            <w:r>
              <w:rPr>
                <w:rFonts w:ascii="Arial" w:hAnsi="Arial" w:cs="Arial"/>
                <w:b/>
                <w:sz w:val="20"/>
                <w:szCs w:val="16"/>
              </w:rPr>
              <w:t xml:space="preserve"> </w:t>
            </w:r>
            <w:r>
              <w:rPr>
                <w:rFonts w:ascii="Arial" w:hAnsi="Arial" w:cs="Arial"/>
                <w:sz w:val="20"/>
                <w:szCs w:val="16"/>
              </w:rPr>
              <w:t>Behavioural attributes may however assist staff during recruitment, performance, training and carer progression.</w:t>
            </w:r>
          </w:p>
          <w:p w14:paraId="1A06A5B4" w14:textId="77777777" w:rsidR="00D37A65" w:rsidRDefault="00D37A65" w:rsidP="00D37A65">
            <w:pPr>
              <w:spacing w:after="0"/>
              <w:rPr>
                <w:rFonts w:ascii="Arial" w:hAnsi="Arial" w:cs="Arial"/>
                <w:sz w:val="20"/>
                <w:szCs w:val="16"/>
              </w:rPr>
            </w:pPr>
          </w:p>
          <w:p w14:paraId="0C0FB878" w14:textId="77777777" w:rsidR="00D37A65" w:rsidRPr="002E32FC" w:rsidRDefault="00D37A65" w:rsidP="00D37A65">
            <w:pPr>
              <w:spacing w:after="0"/>
              <w:rPr>
                <w:rFonts w:ascii="Arial" w:hAnsi="Arial" w:cs="Arial"/>
                <w:sz w:val="20"/>
                <w:szCs w:val="16"/>
              </w:rPr>
            </w:pPr>
            <w:r>
              <w:rPr>
                <w:rFonts w:ascii="Arial" w:hAnsi="Arial" w:cs="Arial"/>
                <w:sz w:val="20"/>
                <w:szCs w:val="16"/>
              </w:rPr>
              <w:t>T</w:t>
            </w:r>
            <w:r w:rsidRPr="002E32FC">
              <w:rPr>
                <w:rFonts w:ascii="Arial" w:hAnsi="Arial" w:cs="Arial"/>
                <w:sz w:val="20"/>
                <w:szCs w:val="16"/>
              </w:rPr>
              <w:t xml:space="preserve">he Recruitment Guidance section of the HR web pages </w:t>
            </w:r>
            <w:r>
              <w:rPr>
                <w:rFonts w:ascii="Arial" w:hAnsi="Arial" w:cs="Arial"/>
                <w:sz w:val="20"/>
                <w:szCs w:val="16"/>
              </w:rPr>
              <w:t xml:space="preserve">provides information </w:t>
            </w:r>
            <w:r w:rsidRPr="002E32FC">
              <w:rPr>
                <w:rFonts w:ascii="Arial" w:hAnsi="Arial" w:cs="Arial"/>
                <w:sz w:val="20"/>
                <w:szCs w:val="16"/>
              </w:rPr>
              <w:t xml:space="preserve">on how the attributes may be used as </w:t>
            </w:r>
            <w:hyperlink r:id="rId12" w:history="1">
              <w:r w:rsidRPr="002E32FC">
                <w:rPr>
                  <w:rStyle w:val="Hyperlink"/>
                  <w:rFonts w:ascii="Arial" w:hAnsi="Arial" w:cs="Arial"/>
                  <w:sz w:val="20"/>
                  <w:szCs w:val="16"/>
                </w:rPr>
                <w:t>selection criteria</w:t>
              </w:r>
            </w:hyperlink>
            <w:r w:rsidRPr="002E32FC">
              <w:rPr>
                <w:rFonts w:ascii="Arial" w:hAnsi="Arial" w:cs="Arial"/>
                <w:sz w:val="20"/>
                <w:szCs w:val="16"/>
              </w:rPr>
              <w:t xml:space="preserve">, when </w:t>
            </w:r>
            <w:hyperlink r:id="rId13" w:history="1">
              <w:r w:rsidRPr="002E32FC">
                <w:rPr>
                  <w:rStyle w:val="Hyperlink"/>
                  <w:rFonts w:ascii="Arial" w:hAnsi="Arial" w:cs="Arial"/>
                  <w:sz w:val="20"/>
                  <w:szCs w:val="16"/>
                </w:rPr>
                <w:t>short-listing</w:t>
              </w:r>
            </w:hyperlink>
            <w:r w:rsidRPr="002E32FC">
              <w:rPr>
                <w:rFonts w:ascii="Arial" w:hAnsi="Arial" w:cs="Arial"/>
                <w:sz w:val="20"/>
                <w:szCs w:val="16"/>
              </w:rPr>
              <w:t xml:space="preserve"> and during </w:t>
            </w:r>
            <w:hyperlink r:id="rId14" w:history="1">
              <w:r w:rsidRPr="002E32FC">
                <w:rPr>
                  <w:rStyle w:val="Hyperlink"/>
                  <w:rFonts w:ascii="Arial" w:hAnsi="Arial" w:cs="Arial"/>
                  <w:sz w:val="20"/>
                  <w:szCs w:val="16"/>
                </w:rPr>
                <w:t>interviews</w:t>
              </w:r>
            </w:hyperlink>
            <w:r w:rsidRPr="002E32FC">
              <w:rPr>
                <w:rFonts w:ascii="Arial" w:hAnsi="Arial" w:cs="Arial"/>
                <w:sz w:val="20"/>
                <w:szCs w:val="16"/>
              </w:rPr>
              <w:t>.</w:t>
            </w:r>
            <w:r w:rsidRPr="002E32FC">
              <w:rPr>
                <w:rFonts w:ascii="Arial" w:hAnsi="Arial" w:cs="Arial"/>
                <w:sz w:val="18"/>
                <w:szCs w:val="18"/>
              </w:rPr>
              <w:t xml:space="preserve"> </w:t>
            </w:r>
            <w:r w:rsidRPr="002E32FC">
              <w:rPr>
                <w:rFonts w:ascii="Arial" w:hAnsi="Arial" w:cs="Arial"/>
                <w:sz w:val="20"/>
                <w:szCs w:val="16"/>
              </w:rPr>
              <w:t xml:space="preserve">Where departments/institutions are going to use behavioural attributes during the recruitment process, potential applicants for the vacancy should be made aware of this in the </w:t>
            </w:r>
            <w:hyperlink r:id="rId15" w:history="1">
              <w:r w:rsidRPr="002E32FC">
                <w:rPr>
                  <w:rStyle w:val="Hyperlink"/>
                  <w:rFonts w:ascii="Arial" w:hAnsi="Arial" w:cs="Arial"/>
                  <w:sz w:val="20"/>
                  <w:szCs w:val="16"/>
                </w:rPr>
                <w:t>HR7 Further Information document</w:t>
              </w:r>
            </w:hyperlink>
            <w:r w:rsidRPr="002E32FC">
              <w:rPr>
                <w:rFonts w:ascii="Arial" w:hAnsi="Arial" w:cs="Arial"/>
                <w:sz w:val="20"/>
                <w:szCs w:val="16"/>
              </w:rPr>
              <w:t>. An optional paragraph is included within the HR7 template for this purpose.</w:t>
            </w:r>
          </w:p>
          <w:p w14:paraId="52249169" w14:textId="77777777" w:rsidR="00D37A65" w:rsidRPr="002E32FC" w:rsidRDefault="00D37A65" w:rsidP="00D37A65">
            <w:pPr>
              <w:spacing w:after="0"/>
              <w:rPr>
                <w:rFonts w:ascii="Arial" w:hAnsi="Arial" w:cs="Arial"/>
                <w:sz w:val="20"/>
                <w:szCs w:val="16"/>
              </w:rPr>
            </w:pPr>
          </w:p>
          <w:p w14:paraId="5FEB3D5D" w14:textId="77777777" w:rsidR="00D37A65" w:rsidRPr="00CD5626" w:rsidRDefault="00D37A65" w:rsidP="00D37A65">
            <w:pPr>
              <w:spacing w:after="0"/>
              <w:rPr>
                <w:rFonts w:ascii="Arial" w:hAnsi="Arial" w:cs="Arial"/>
                <w:sz w:val="20"/>
                <w:szCs w:val="16"/>
              </w:rPr>
            </w:pPr>
            <w:r w:rsidRPr="002E32FC">
              <w:rPr>
                <w:rFonts w:ascii="Arial" w:hAnsi="Arial" w:cs="Arial"/>
                <w:sz w:val="20"/>
                <w:szCs w:val="16"/>
              </w:rPr>
              <w:t xml:space="preserve">HR will provide the Department with the headings for each behavioural attribute, specific to the grade of the role. Departments wishing to use the behavioural attributes may then select which behaviours and positive indicators are relevant, adding these into the </w:t>
            </w:r>
            <w:hyperlink r:id="rId16" w:history="1">
              <w:r w:rsidRPr="002E32FC">
                <w:rPr>
                  <w:rStyle w:val="Hyperlink"/>
                  <w:rFonts w:ascii="Arial" w:hAnsi="Arial" w:cs="Arial"/>
                  <w:sz w:val="20"/>
                  <w:szCs w:val="16"/>
                </w:rPr>
                <w:t>HR7 Further Information document</w:t>
              </w:r>
            </w:hyperlink>
            <w:r>
              <w:rPr>
                <w:rFonts w:ascii="Arial" w:hAnsi="Arial" w:cs="Arial"/>
                <w:sz w:val="20"/>
                <w:szCs w:val="16"/>
              </w:rPr>
              <w:t xml:space="preserve"> </w:t>
            </w:r>
            <w:r w:rsidRPr="002E32FC">
              <w:rPr>
                <w:rFonts w:ascii="Arial" w:hAnsi="Arial" w:cs="Arial"/>
                <w:sz w:val="20"/>
                <w:szCs w:val="16"/>
              </w:rPr>
              <w:t xml:space="preserve">as required. </w:t>
            </w:r>
          </w:p>
        </w:tc>
      </w:tr>
    </w:tbl>
    <w:p w14:paraId="6D632AEE" w14:textId="77777777" w:rsidR="00BA7095" w:rsidRPr="002E32FC" w:rsidRDefault="00BA7095" w:rsidP="002E32FC">
      <w:pPr>
        <w:spacing w:after="0" w:line="240" w:lineRule="auto"/>
        <w:rPr>
          <w:rFonts w:ascii="Arial" w:hAnsi="Arial" w:cs="Arial"/>
          <w:sz w:val="10"/>
        </w:rPr>
      </w:pPr>
    </w:p>
    <w:p w14:paraId="1072EB51" w14:textId="77777777" w:rsidR="00425D85" w:rsidRPr="00C216CD" w:rsidRDefault="00425D85" w:rsidP="00634DE1">
      <w:pPr>
        <w:spacing w:after="0" w:line="240" w:lineRule="auto"/>
        <w:rPr>
          <w:rFonts w:ascii="Arial" w:hAnsi="Arial" w:cs="Arial"/>
          <w:sz w:val="12"/>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3BA49D6" w14:textId="77777777" w:rsidR="005C0CD9" w:rsidRDefault="005C0CD9" w:rsidP="00425D85">
      <w:pPr>
        <w:spacing w:after="0"/>
        <w:outlineLvl w:val="0"/>
        <w:rPr>
          <w:rFonts w:ascii="Arial" w:hAnsi="Arial" w:cs="Arial"/>
          <w:b/>
        </w:rPr>
      </w:pPr>
    </w:p>
    <w:p w14:paraId="3CAF4E31" w14:textId="77777777" w:rsidR="00336A77" w:rsidRDefault="00336A77" w:rsidP="00336A77">
      <w:pPr>
        <w:spacing w:after="0"/>
        <w:jc w:val="center"/>
        <w:outlineLvl w:val="0"/>
        <w:rPr>
          <w:rFonts w:ascii="Arial" w:hAnsi="Arial" w:cs="Arial"/>
          <w:b/>
          <w:sz w:val="36"/>
          <w:szCs w:val="36"/>
        </w:rPr>
      </w:pPr>
      <w:r>
        <w:rPr>
          <w:rFonts w:ascii="Arial" w:hAnsi="Arial" w:cs="Arial"/>
          <w:b/>
          <w:sz w:val="36"/>
          <w:szCs w:val="36"/>
        </w:rPr>
        <w:t>Guidance notes for completing the Role Profile</w:t>
      </w:r>
    </w:p>
    <w:p w14:paraId="2C57712A" w14:textId="77777777" w:rsidR="00336A77" w:rsidRPr="00336A77" w:rsidRDefault="00336A77" w:rsidP="00336A77">
      <w:pPr>
        <w:spacing w:after="0"/>
        <w:jc w:val="center"/>
        <w:outlineLvl w:val="0"/>
        <w:rPr>
          <w:rFonts w:ascii="Arial" w:hAnsi="Arial" w:cs="Arial"/>
          <w:b/>
          <w:sz w:val="18"/>
          <w:szCs w:val="36"/>
        </w:rPr>
      </w:pPr>
    </w:p>
    <w:p w14:paraId="319D170D" w14:textId="77777777" w:rsidR="00336A77" w:rsidRPr="005C0CD9" w:rsidRDefault="00336A77" w:rsidP="00336A77">
      <w:pPr>
        <w:spacing w:after="0"/>
        <w:outlineLvl w:val="0"/>
        <w:rPr>
          <w:rFonts w:ascii="Arial" w:hAnsi="Arial" w:cs="Arial"/>
        </w:rPr>
      </w:pPr>
      <w:r>
        <w:rPr>
          <w:rFonts w:ascii="Arial" w:hAnsi="Arial" w:cs="Arial"/>
        </w:rPr>
        <w:t>The Role Profile is a multi-purpose document, supporting managers from grading, through recruitment, induction and into the employee review process, it is a continual cycle, and the document should be reviewed at regular intervals so as to ensure that changes to the requirements of the role are identified, and recorded.</w:t>
      </w:r>
    </w:p>
    <w:p w14:paraId="728A0970" w14:textId="77777777" w:rsidR="00336A77" w:rsidRDefault="00336A77" w:rsidP="00336A77">
      <w:pPr>
        <w:spacing w:after="0"/>
        <w:outlineLvl w:val="0"/>
        <w:rPr>
          <w:rFonts w:ascii="Arial" w:hAnsi="Arial" w:cs="Arial"/>
          <w:b/>
        </w:rPr>
      </w:pPr>
    </w:p>
    <w:p w14:paraId="349904F9" w14:textId="77777777" w:rsidR="00336A77" w:rsidRPr="0082142F" w:rsidRDefault="00336A77" w:rsidP="00336A77">
      <w:pPr>
        <w:spacing w:after="0"/>
        <w:outlineLvl w:val="0"/>
        <w:rPr>
          <w:rFonts w:ascii="Arial" w:hAnsi="Arial" w:cs="Arial"/>
          <w:b/>
          <w:u w:val="single"/>
        </w:rPr>
      </w:pPr>
      <w:r w:rsidRPr="0082142F">
        <w:rPr>
          <w:rFonts w:ascii="Arial" w:hAnsi="Arial" w:cs="Arial"/>
          <w:b/>
          <w:u w:val="single"/>
        </w:rPr>
        <w:t>General guidance</w:t>
      </w:r>
    </w:p>
    <w:p w14:paraId="6D60A4E3" w14:textId="77777777" w:rsidR="00336A77" w:rsidRPr="005C0CD9" w:rsidRDefault="00336A77" w:rsidP="00336A77">
      <w:pPr>
        <w:spacing w:after="0"/>
        <w:outlineLvl w:val="0"/>
        <w:rPr>
          <w:rFonts w:ascii="Arial" w:hAnsi="Arial" w:cs="Arial"/>
        </w:rPr>
      </w:pPr>
      <w:r w:rsidRPr="00BA7A16">
        <w:rPr>
          <w:rFonts w:ascii="Arial" w:hAnsi="Arial" w:cs="Arial"/>
          <w:b/>
        </w:rPr>
        <w:t xml:space="preserve"> </w:t>
      </w:r>
      <w:r w:rsidRPr="005C0CD9">
        <w:rPr>
          <w:rFonts w:ascii="Arial" w:hAnsi="Arial" w:cs="Arial"/>
        </w:rPr>
        <w:t>The</w:t>
      </w:r>
      <w:r>
        <w:rPr>
          <w:rFonts w:ascii="Arial" w:hAnsi="Arial" w:cs="Arial"/>
        </w:rPr>
        <w:t xml:space="preserve"> Role Profile </w:t>
      </w:r>
      <w:r w:rsidRPr="005C0CD9">
        <w:rPr>
          <w:rFonts w:ascii="Arial" w:hAnsi="Arial" w:cs="Arial"/>
        </w:rPr>
        <w:t>should be used to describe the tasks and duties that make up the role. It is important that it gives an accurate impression of the purpose of the job and what the role holder will be expected to achieve so that:</w:t>
      </w:r>
    </w:p>
    <w:p w14:paraId="2FA28FE7" w14:textId="77777777" w:rsidR="00336A77" w:rsidRPr="005C0CD9" w:rsidRDefault="00336A77" w:rsidP="00336A77">
      <w:pPr>
        <w:pStyle w:val="ListParagraph"/>
        <w:numPr>
          <w:ilvl w:val="0"/>
          <w:numId w:val="22"/>
        </w:numPr>
        <w:spacing w:after="0"/>
        <w:outlineLvl w:val="0"/>
        <w:rPr>
          <w:rFonts w:ascii="Arial" w:hAnsi="Arial" w:cs="Arial"/>
        </w:rPr>
      </w:pPr>
      <w:r w:rsidRPr="005C0CD9">
        <w:rPr>
          <w:rFonts w:ascii="Arial" w:hAnsi="Arial" w:cs="Arial"/>
        </w:rPr>
        <w:t>The most suitable applicants are encouraged to apply for your vacancy;</w:t>
      </w:r>
    </w:p>
    <w:p w14:paraId="0A775914" w14:textId="7054A3A8" w:rsidR="00336A77" w:rsidRPr="00930C3E" w:rsidRDefault="00336A77" w:rsidP="00336A77">
      <w:pPr>
        <w:pStyle w:val="ListParagraph"/>
        <w:numPr>
          <w:ilvl w:val="0"/>
          <w:numId w:val="22"/>
        </w:numPr>
        <w:spacing w:after="0"/>
        <w:outlineLvl w:val="0"/>
        <w:rPr>
          <w:rFonts w:ascii="Arial" w:hAnsi="Arial" w:cs="Arial"/>
        </w:rPr>
      </w:pPr>
      <w:r w:rsidRPr="00930C3E">
        <w:rPr>
          <w:rFonts w:ascii="Arial" w:hAnsi="Arial" w:cs="Arial"/>
        </w:rPr>
        <w:t>The person appointed to the role understands what is expected of him/her and there is a framework for discussing his/her performance, including during probation</w:t>
      </w:r>
      <w:r w:rsidR="002C0D74">
        <w:rPr>
          <w:rFonts w:ascii="Arial" w:hAnsi="Arial" w:cs="Arial"/>
        </w:rPr>
        <w:t>.</w:t>
      </w:r>
    </w:p>
    <w:p w14:paraId="1FA104AC" w14:textId="77777777" w:rsidR="00336A77" w:rsidRPr="005C0CD9" w:rsidRDefault="00336A77" w:rsidP="00336A77">
      <w:pPr>
        <w:spacing w:after="0"/>
        <w:outlineLvl w:val="0"/>
        <w:rPr>
          <w:rFonts w:ascii="Arial" w:hAnsi="Arial" w:cs="Arial"/>
        </w:rPr>
      </w:pPr>
    </w:p>
    <w:p w14:paraId="7F3CFAFE" w14:textId="77777777" w:rsidR="00336A77" w:rsidRDefault="00336A77" w:rsidP="00336A77">
      <w:pPr>
        <w:spacing w:after="0"/>
        <w:outlineLvl w:val="0"/>
        <w:rPr>
          <w:rFonts w:ascii="Arial" w:hAnsi="Arial" w:cs="Arial"/>
        </w:rPr>
      </w:pPr>
      <w:r>
        <w:rPr>
          <w:rFonts w:ascii="Arial" w:hAnsi="Arial" w:cs="Arial"/>
        </w:rPr>
        <w:t>W</w:t>
      </w:r>
      <w:r w:rsidRPr="005C0CD9">
        <w:rPr>
          <w:rFonts w:ascii="Arial" w:hAnsi="Arial" w:cs="Arial"/>
        </w:rPr>
        <w:t xml:space="preserve">hen developing the </w:t>
      </w:r>
      <w:r>
        <w:rPr>
          <w:rFonts w:ascii="Arial" w:hAnsi="Arial" w:cs="Arial"/>
        </w:rPr>
        <w:t xml:space="preserve">Main Duties and Responsibilities </w:t>
      </w:r>
      <w:r w:rsidRPr="005C0CD9">
        <w:rPr>
          <w:rFonts w:ascii="Arial" w:hAnsi="Arial" w:cs="Arial"/>
        </w:rPr>
        <w:t xml:space="preserve">section </w:t>
      </w:r>
      <w:r>
        <w:rPr>
          <w:rFonts w:ascii="Arial" w:hAnsi="Arial" w:cs="Arial"/>
        </w:rPr>
        <w:t>you:</w:t>
      </w:r>
    </w:p>
    <w:p w14:paraId="6175F189" w14:textId="77777777" w:rsidR="00CF6880" w:rsidRDefault="00CF6880" w:rsidP="00336A77">
      <w:pPr>
        <w:spacing w:after="0"/>
        <w:outlineLvl w:val="0"/>
        <w:rPr>
          <w:rFonts w:ascii="Arial" w:hAnsi="Arial" w:cs="Arial"/>
        </w:rPr>
      </w:pPr>
    </w:p>
    <w:p w14:paraId="04BFFA00" w14:textId="77777777" w:rsidR="00336A77" w:rsidRDefault="00336A77" w:rsidP="00336A77">
      <w:pPr>
        <w:spacing w:after="0"/>
        <w:outlineLvl w:val="0"/>
        <w:rPr>
          <w:rFonts w:ascii="Arial" w:hAnsi="Arial" w:cs="Arial"/>
        </w:rPr>
      </w:pPr>
      <w:r w:rsidRPr="009F3C67">
        <w:rPr>
          <w:rFonts w:ascii="Arial" w:hAnsi="Arial" w:cs="Arial"/>
          <w:b/>
          <w:u w:val="single"/>
        </w:rPr>
        <w:t>Should</w:t>
      </w:r>
    </w:p>
    <w:p w14:paraId="53E694AF" w14:textId="77777777" w:rsidR="00336A77" w:rsidRDefault="00336A77" w:rsidP="00336A77">
      <w:pPr>
        <w:pStyle w:val="ListParagraph"/>
        <w:numPr>
          <w:ilvl w:val="0"/>
          <w:numId w:val="23"/>
        </w:numPr>
        <w:spacing w:after="0"/>
        <w:outlineLvl w:val="0"/>
        <w:rPr>
          <w:rFonts w:ascii="Arial" w:hAnsi="Arial" w:cs="Arial"/>
        </w:rPr>
      </w:pPr>
      <w:r w:rsidRPr="006C6496">
        <w:rPr>
          <w:rFonts w:ascii="Arial" w:hAnsi="Arial" w:cs="Arial"/>
        </w:rPr>
        <w:t>Give an accurate impression of what the job involves, taking care not to over or understate the duties.</w:t>
      </w:r>
    </w:p>
    <w:p w14:paraId="4FE2F0BD" w14:textId="77777777" w:rsidR="00336A77" w:rsidRDefault="00336A77" w:rsidP="00336A77">
      <w:pPr>
        <w:pStyle w:val="ListParagraph"/>
        <w:numPr>
          <w:ilvl w:val="0"/>
          <w:numId w:val="23"/>
        </w:numPr>
        <w:spacing w:after="0"/>
        <w:outlineLvl w:val="0"/>
        <w:rPr>
          <w:rFonts w:ascii="Arial" w:hAnsi="Arial" w:cs="Arial"/>
        </w:rPr>
      </w:pPr>
      <w:r w:rsidRPr="005C0CD9">
        <w:rPr>
          <w:rFonts w:ascii="Arial" w:hAnsi="Arial" w:cs="Arial"/>
        </w:rPr>
        <w:t xml:space="preserve">Focus on </w:t>
      </w:r>
      <w:r>
        <w:rPr>
          <w:rFonts w:ascii="Arial" w:hAnsi="Arial" w:cs="Arial"/>
        </w:rPr>
        <w:t>objectives</w:t>
      </w:r>
      <w:r w:rsidR="001F2917">
        <w:rPr>
          <w:rFonts w:ascii="Arial" w:hAnsi="Arial" w:cs="Arial"/>
        </w:rPr>
        <w:t xml:space="preserve">, outputs or </w:t>
      </w:r>
      <w:r w:rsidRPr="005C0CD9">
        <w:rPr>
          <w:rFonts w:ascii="Arial" w:hAnsi="Arial" w:cs="Arial"/>
        </w:rPr>
        <w:t xml:space="preserve">expected results rather than </w:t>
      </w:r>
      <w:r>
        <w:rPr>
          <w:rFonts w:ascii="Arial" w:hAnsi="Arial" w:cs="Arial"/>
        </w:rPr>
        <w:t>the</w:t>
      </w:r>
      <w:r w:rsidRPr="005C0CD9">
        <w:rPr>
          <w:rFonts w:ascii="Arial" w:hAnsi="Arial" w:cs="Arial"/>
        </w:rPr>
        <w:t xml:space="preserve"> </w:t>
      </w:r>
      <w:r w:rsidR="001F2917">
        <w:rPr>
          <w:rFonts w:ascii="Arial" w:hAnsi="Arial" w:cs="Arial"/>
        </w:rPr>
        <w:t xml:space="preserve">specific </w:t>
      </w:r>
      <w:r w:rsidRPr="005C0CD9">
        <w:rPr>
          <w:rFonts w:ascii="Arial" w:hAnsi="Arial" w:cs="Arial"/>
        </w:rPr>
        <w:t xml:space="preserve">tasks </w:t>
      </w:r>
      <w:r>
        <w:rPr>
          <w:rFonts w:ascii="Arial" w:hAnsi="Arial" w:cs="Arial"/>
        </w:rPr>
        <w:t xml:space="preserve">undertaken to achieve </w:t>
      </w:r>
      <w:r w:rsidR="001F2917">
        <w:rPr>
          <w:rFonts w:ascii="Arial" w:hAnsi="Arial" w:cs="Arial"/>
        </w:rPr>
        <w:t>these</w:t>
      </w:r>
    </w:p>
    <w:p w14:paraId="503A6378" w14:textId="77777777" w:rsidR="00336A77" w:rsidRPr="009F3C67" w:rsidRDefault="00336A77" w:rsidP="00336A77">
      <w:pPr>
        <w:pStyle w:val="ListParagraph"/>
        <w:numPr>
          <w:ilvl w:val="0"/>
          <w:numId w:val="23"/>
        </w:numPr>
        <w:spacing w:after="0"/>
        <w:outlineLvl w:val="0"/>
        <w:rPr>
          <w:rFonts w:ascii="Arial" w:hAnsi="Arial" w:cs="Arial"/>
        </w:rPr>
      </w:pPr>
      <w:r w:rsidRPr="009F3C67">
        <w:rPr>
          <w:rFonts w:ascii="Arial" w:hAnsi="Arial" w:cs="Arial"/>
        </w:rPr>
        <w:t>Define each duty and responsibility as a statement of what the role holder is expected to achieve (i.e. outcome) by:</w:t>
      </w:r>
    </w:p>
    <w:p w14:paraId="6B06C024" w14:textId="61C71415" w:rsidR="00336A77" w:rsidRPr="00930C3E" w:rsidRDefault="00336A77" w:rsidP="00336A77">
      <w:pPr>
        <w:pStyle w:val="ListParagraph"/>
        <w:numPr>
          <w:ilvl w:val="1"/>
          <w:numId w:val="23"/>
        </w:numPr>
        <w:spacing w:after="0"/>
        <w:outlineLvl w:val="0"/>
        <w:rPr>
          <w:rFonts w:ascii="Arial" w:hAnsi="Arial" w:cs="Arial"/>
        </w:rPr>
      </w:pPr>
      <w:r w:rsidRPr="00930C3E">
        <w:rPr>
          <w:rFonts w:ascii="Arial" w:hAnsi="Arial" w:cs="Arial"/>
        </w:rPr>
        <w:t>Start the sentence with the action (e.g. plan, prepare, produce, provide, maintain, analyse, test etc. then</w:t>
      </w:r>
    </w:p>
    <w:p w14:paraId="7D062534" w14:textId="79FF5702" w:rsidR="00336A77" w:rsidRPr="009F3C67" w:rsidRDefault="00336A77" w:rsidP="00336A77">
      <w:pPr>
        <w:pStyle w:val="ListParagraph"/>
        <w:numPr>
          <w:ilvl w:val="1"/>
          <w:numId w:val="23"/>
        </w:numPr>
        <w:spacing w:after="0"/>
        <w:outlineLvl w:val="0"/>
        <w:rPr>
          <w:rFonts w:ascii="Arial" w:hAnsi="Arial" w:cs="Arial"/>
        </w:rPr>
      </w:pPr>
      <w:r w:rsidRPr="009F3C67">
        <w:rPr>
          <w:rFonts w:ascii="Arial" w:hAnsi="Arial" w:cs="Arial"/>
        </w:rPr>
        <w:t>Describing the activity to which the action is applied (e.g. test new system, analyse financial data); then</w:t>
      </w:r>
    </w:p>
    <w:p w14:paraId="6FCE2D1B" w14:textId="374197A3" w:rsidR="00336A77" w:rsidRDefault="00336A77" w:rsidP="00AA7C58">
      <w:pPr>
        <w:pStyle w:val="ListParagraph"/>
        <w:numPr>
          <w:ilvl w:val="1"/>
          <w:numId w:val="23"/>
        </w:numPr>
        <w:spacing w:after="0"/>
        <w:outlineLvl w:val="0"/>
        <w:rPr>
          <w:rFonts w:ascii="Arial" w:hAnsi="Arial" w:cs="Arial"/>
        </w:rPr>
      </w:pPr>
      <w:r w:rsidRPr="009F3C67">
        <w:rPr>
          <w:rFonts w:ascii="Arial" w:hAnsi="Arial" w:cs="Arial"/>
        </w:rPr>
        <w:t>Stating briefly the purpose of the activity in terms of outputs or standards to be achieved (e.g. test new systems to enable them to meet the agreed systems specification; analyse financial</w:t>
      </w:r>
      <w:r w:rsidR="00B12778">
        <w:rPr>
          <w:rFonts w:ascii="Arial" w:hAnsi="Arial" w:cs="Arial"/>
        </w:rPr>
        <w:t xml:space="preserve"> </w:t>
      </w:r>
      <w:r w:rsidR="00B12778" w:rsidRPr="00B12778">
        <w:rPr>
          <w:rFonts w:ascii="Arial" w:hAnsi="Arial" w:cs="Arial"/>
        </w:rPr>
        <w:t>data using Excel spreadsheets</w:t>
      </w:r>
      <w:r w:rsidR="00AA7C58">
        <w:rPr>
          <w:rFonts w:ascii="Arial" w:hAnsi="Arial" w:cs="Arial"/>
        </w:rPr>
        <w:t xml:space="preserve"> </w:t>
      </w:r>
      <w:r w:rsidR="00AA7C58" w:rsidRPr="00AA7C58">
        <w:rPr>
          <w:rFonts w:ascii="Arial" w:hAnsi="Arial" w:cs="Arial"/>
        </w:rPr>
        <w:t>to show departmental expenditure on a monthly basis</w:t>
      </w:r>
      <w:r w:rsidR="00B12778">
        <w:rPr>
          <w:rFonts w:ascii="Arial" w:hAnsi="Arial" w:cs="Arial"/>
        </w:rPr>
        <w:t>).</w:t>
      </w:r>
    </w:p>
    <w:p w14:paraId="53A55054" w14:textId="49A0FE48" w:rsidR="00336A77" w:rsidRDefault="00336A77" w:rsidP="00336A77">
      <w:pPr>
        <w:pStyle w:val="ListParagraph"/>
        <w:numPr>
          <w:ilvl w:val="0"/>
          <w:numId w:val="23"/>
        </w:numPr>
        <w:spacing w:after="0"/>
        <w:outlineLvl w:val="0"/>
        <w:rPr>
          <w:rFonts w:ascii="Arial" w:hAnsi="Arial" w:cs="Arial"/>
        </w:rPr>
      </w:pPr>
      <w:r>
        <w:rPr>
          <w:rFonts w:ascii="Arial" w:hAnsi="Arial" w:cs="Arial"/>
        </w:rPr>
        <w:t>Review the expectations of the role alongside other roles within the team (check for clarity in levels of responsibility, control etc</w:t>
      </w:r>
      <w:r w:rsidR="00E75641">
        <w:rPr>
          <w:rFonts w:ascii="Arial" w:hAnsi="Arial" w:cs="Arial"/>
        </w:rPr>
        <w:t>.</w:t>
      </w:r>
      <w:r>
        <w:rPr>
          <w:rFonts w:ascii="Arial" w:hAnsi="Arial" w:cs="Arial"/>
        </w:rPr>
        <w:t>).</w:t>
      </w:r>
    </w:p>
    <w:p w14:paraId="08079989" w14:textId="77777777" w:rsidR="00336A77" w:rsidRPr="005C0CD9" w:rsidRDefault="00336A77" w:rsidP="00336A77">
      <w:pPr>
        <w:pStyle w:val="ListParagraph"/>
        <w:spacing w:after="0"/>
        <w:ind w:left="1440"/>
        <w:outlineLvl w:val="0"/>
        <w:rPr>
          <w:rFonts w:ascii="Arial" w:hAnsi="Arial" w:cs="Arial"/>
        </w:rPr>
      </w:pPr>
    </w:p>
    <w:p w14:paraId="2699C947" w14:textId="77777777" w:rsidR="00336A77" w:rsidRDefault="00336A77" w:rsidP="00336A77">
      <w:pPr>
        <w:spacing w:after="0"/>
        <w:outlineLvl w:val="0"/>
        <w:rPr>
          <w:rFonts w:ascii="Arial" w:hAnsi="Arial" w:cs="Arial"/>
          <w:b/>
          <w:u w:val="single"/>
        </w:rPr>
      </w:pPr>
      <w:r w:rsidRPr="009F3C67">
        <w:rPr>
          <w:rFonts w:ascii="Arial" w:hAnsi="Arial" w:cs="Arial"/>
          <w:b/>
          <w:u w:val="single"/>
        </w:rPr>
        <w:t>Avoid</w:t>
      </w:r>
    </w:p>
    <w:p w14:paraId="74CB7E95" w14:textId="77777777" w:rsidR="00336A77" w:rsidRDefault="00336A77" w:rsidP="00336A77">
      <w:pPr>
        <w:pStyle w:val="ListParagraph"/>
        <w:numPr>
          <w:ilvl w:val="0"/>
          <w:numId w:val="25"/>
        </w:numPr>
        <w:spacing w:after="0"/>
        <w:outlineLvl w:val="0"/>
        <w:rPr>
          <w:rFonts w:ascii="Arial" w:hAnsi="Arial" w:cs="Arial"/>
        </w:rPr>
      </w:pPr>
      <w:r>
        <w:rPr>
          <w:rFonts w:ascii="Arial" w:hAnsi="Arial" w:cs="Arial"/>
        </w:rPr>
        <w:t>Using too many duties, between 6 and 10 should be sufficient for the majority of roles.</w:t>
      </w:r>
    </w:p>
    <w:p w14:paraId="3DC41982" w14:textId="07000929" w:rsidR="00336A77" w:rsidRDefault="00336A77" w:rsidP="00336A77">
      <w:pPr>
        <w:pStyle w:val="ListParagraph"/>
        <w:numPr>
          <w:ilvl w:val="0"/>
          <w:numId w:val="25"/>
        </w:numPr>
        <w:spacing w:after="0"/>
        <w:outlineLvl w:val="0"/>
        <w:rPr>
          <w:rFonts w:ascii="Arial" w:hAnsi="Arial" w:cs="Arial"/>
        </w:rPr>
      </w:pPr>
      <w:r>
        <w:rPr>
          <w:rFonts w:ascii="Arial" w:hAnsi="Arial" w:cs="Arial"/>
        </w:rPr>
        <w:t>W</w:t>
      </w:r>
      <w:r w:rsidRPr="009F3C67">
        <w:rPr>
          <w:rFonts w:ascii="Arial" w:hAnsi="Arial" w:cs="Arial"/>
        </w:rPr>
        <w:t>ords like ‘assist’, ‘help’, ‘ensure’, ‘manage’, ‘work with’, etc</w:t>
      </w:r>
      <w:r w:rsidR="00E75641">
        <w:rPr>
          <w:rFonts w:ascii="Arial" w:hAnsi="Arial" w:cs="Arial"/>
        </w:rPr>
        <w:t>.</w:t>
      </w:r>
      <w:r w:rsidRPr="009F3C67">
        <w:rPr>
          <w:rFonts w:ascii="Arial" w:hAnsi="Arial" w:cs="Arial"/>
        </w:rPr>
        <w:t>, unless they are qualified by how</w:t>
      </w:r>
      <w:r w:rsidR="00E3720C">
        <w:rPr>
          <w:rFonts w:ascii="Arial" w:hAnsi="Arial" w:cs="Arial"/>
        </w:rPr>
        <w:t xml:space="preserve"> the activity </w:t>
      </w:r>
      <w:r w:rsidRPr="009F3C67">
        <w:rPr>
          <w:rFonts w:ascii="Arial" w:hAnsi="Arial" w:cs="Arial"/>
        </w:rPr>
        <w:t>is done);</w:t>
      </w:r>
    </w:p>
    <w:p w14:paraId="271361FA" w14:textId="77777777" w:rsidR="00336A77" w:rsidRDefault="00336A77" w:rsidP="00336A77">
      <w:pPr>
        <w:pStyle w:val="ListParagraph"/>
        <w:numPr>
          <w:ilvl w:val="0"/>
          <w:numId w:val="25"/>
        </w:numPr>
        <w:spacing w:after="0"/>
        <w:outlineLvl w:val="0"/>
        <w:rPr>
          <w:rFonts w:ascii="Arial" w:hAnsi="Arial" w:cs="Arial"/>
        </w:rPr>
      </w:pPr>
      <w:r>
        <w:rPr>
          <w:rFonts w:ascii="Arial" w:hAnsi="Arial" w:cs="Arial"/>
        </w:rPr>
        <w:t>Detailing the way that a specific task or activity is to be carried out (this can make the description overly prescriptive)</w:t>
      </w:r>
    </w:p>
    <w:p w14:paraId="2DA26DD1" w14:textId="77777777" w:rsidR="00336A77" w:rsidRDefault="00336A77" w:rsidP="00336A77">
      <w:pPr>
        <w:pStyle w:val="ListParagraph"/>
        <w:numPr>
          <w:ilvl w:val="0"/>
          <w:numId w:val="25"/>
        </w:numPr>
        <w:spacing w:after="0"/>
        <w:outlineLvl w:val="0"/>
        <w:rPr>
          <w:rFonts w:ascii="Arial" w:hAnsi="Arial" w:cs="Arial"/>
        </w:rPr>
      </w:pPr>
      <w:r w:rsidRPr="00336A77">
        <w:rPr>
          <w:rFonts w:ascii="Arial" w:hAnsi="Arial" w:cs="Arial"/>
        </w:rPr>
        <w:t>Basing the duties on the previous occupant, when a role is vacant ensure that description supports the requirements of the role to be undertaken, not necessarily on the tasks the previous individual undertook.</w:t>
      </w:r>
    </w:p>
    <w:p w14:paraId="4B5BB508" w14:textId="77777777" w:rsidR="00336A77" w:rsidRDefault="00BC2EE1" w:rsidP="00425D85">
      <w:pPr>
        <w:pStyle w:val="ListParagraph"/>
        <w:numPr>
          <w:ilvl w:val="0"/>
          <w:numId w:val="25"/>
        </w:numPr>
        <w:spacing w:after="0" w:line="240" w:lineRule="auto"/>
        <w:outlineLvl w:val="0"/>
        <w:rPr>
          <w:rFonts w:ascii="Arial" w:hAnsi="Arial" w:cs="Arial"/>
        </w:rPr>
      </w:pPr>
      <w:r>
        <w:rPr>
          <w:rFonts w:ascii="Arial" w:hAnsi="Arial" w:cs="Arial"/>
        </w:rPr>
        <w:t>Using</w:t>
      </w:r>
      <w:r w:rsidR="001F2917">
        <w:rPr>
          <w:rFonts w:ascii="Arial" w:hAnsi="Arial" w:cs="Arial"/>
        </w:rPr>
        <w:t xml:space="preserve"> </w:t>
      </w:r>
      <w:r w:rsidR="00336A77" w:rsidRPr="00336A77">
        <w:rPr>
          <w:rFonts w:ascii="Arial" w:hAnsi="Arial" w:cs="Arial"/>
        </w:rPr>
        <w:t xml:space="preserve">jargon, acronyms (unless also spelt out), or </w:t>
      </w:r>
      <w:r w:rsidR="00DB5DB6">
        <w:rPr>
          <w:rFonts w:ascii="Arial" w:hAnsi="Arial" w:cs="Arial"/>
        </w:rPr>
        <w:t xml:space="preserve">making </w:t>
      </w:r>
      <w:r w:rsidR="00336A77" w:rsidRPr="00336A77">
        <w:rPr>
          <w:rFonts w:ascii="Arial" w:hAnsi="Arial" w:cs="Arial"/>
        </w:rPr>
        <w:t>reference to specific systems/ equipment (unless previous experience is an essential requirement– this should be listed as such in the person specification).</w:t>
      </w:r>
    </w:p>
    <w:p w14:paraId="183CC009" w14:textId="77777777" w:rsidR="00930C3E" w:rsidRDefault="00930C3E" w:rsidP="00930C3E">
      <w:pPr>
        <w:spacing w:after="0" w:line="240" w:lineRule="auto"/>
        <w:outlineLvl w:val="0"/>
        <w:rPr>
          <w:rFonts w:ascii="Arial" w:hAnsi="Arial" w:cs="Arial"/>
        </w:rPr>
      </w:pPr>
    </w:p>
    <w:p w14:paraId="29A368D9" w14:textId="77777777" w:rsidR="00930C3E" w:rsidRDefault="00930C3E" w:rsidP="00930C3E">
      <w:pPr>
        <w:spacing w:after="120" w:line="240" w:lineRule="auto"/>
        <w:jc w:val="center"/>
        <w:rPr>
          <w:rFonts w:ascii="Arial" w:hAnsi="Arial" w:cs="Arial"/>
          <w:b/>
          <w:sz w:val="32"/>
          <w:szCs w:val="36"/>
        </w:rPr>
      </w:pPr>
      <w:r w:rsidRPr="00F65EA7">
        <w:rPr>
          <w:rFonts w:ascii="Arial" w:hAnsi="Arial" w:cs="Arial"/>
          <w:b/>
          <w:sz w:val="36"/>
          <w:szCs w:val="36"/>
        </w:rPr>
        <w:lastRenderedPageBreak/>
        <w:t>Role Profile Support</w:t>
      </w:r>
      <w:r>
        <w:rPr>
          <w:rFonts w:ascii="Arial" w:hAnsi="Arial" w:cs="Arial"/>
          <w:b/>
          <w:sz w:val="36"/>
          <w:szCs w:val="36"/>
        </w:rPr>
        <w:t xml:space="preserve"> - </w:t>
      </w:r>
      <w:r w:rsidRPr="00F65EA7">
        <w:rPr>
          <w:rFonts w:ascii="Arial" w:hAnsi="Arial" w:cs="Arial"/>
          <w:b/>
          <w:sz w:val="32"/>
          <w:szCs w:val="36"/>
        </w:rPr>
        <w:t xml:space="preserve">HERA </w:t>
      </w:r>
      <w:r>
        <w:rPr>
          <w:rFonts w:ascii="Arial" w:hAnsi="Arial" w:cs="Arial"/>
          <w:b/>
          <w:sz w:val="32"/>
          <w:szCs w:val="36"/>
        </w:rPr>
        <w:t>Statements</w:t>
      </w:r>
    </w:p>
    <w:p w14:paraId="7CFA235F" w14:textId="77777777" w:rsidR="00930C3E" w:rsidRPr="00CF5BA1" w:rsidRDefault="00930C3E" w:rsidP="00930C3E">
      <w:pPr>
        <w:spacing w:after="120" w:line="240" w:lineRule="auto"/>
        <w:jc w:val="center"/>
        <w:rPr>
          <w:rFonts w:ascii="Arial" w:hAnsi="Arial" w:cs="Arial"/>
          <w:b/>
          <w:sz w:val="14"/>
          <w:szCs w:val="36"/>
        </w:rPr>
      </w:pPr>
    </w:p>
    <w:p w14:paraId="232BEBD9" w14:textId="77777777" w:rsidR="00930C3E" w:rsidRPr="002E32FC" w:rsidRDefault="00930C3E" w:rsidP="00930C3E">
      <w:pPr>
        <w:spacing w:after="100" w:afterAutospacing="1"/>
        <w:rPr>
          <w:rFonts w:ascii="Arial" w:hAnsi="Arial" w:cs="Arial"/>
          <w:sz w:val="20"/>
          <w:szCs w:val="20"/>
        </w:rPr>
      </w:pPr>
      <w:r w:rsidRPr="002E32FC">
        <w:rPr>
          <w:rFonts w:ascii="Arial" w:hAnsi="Arial" w:cs="Arial"/>
          <w:sz w:val="20"/>
          <w:szCs w:val="20"/>
        </w:rPr>
        <w:t xml:space="preserve">For each statement selected there should be at least 1 main duty/ responsibility or resource to support this listed in the </w:t>
      </w:r>
      <w:r w:rsidRPr="002E32FC">
        <w:rPr>
          <w:rFonts w:ascii="Arial" w:hAnsi="Arial" w:cs="Arial"/>
          <w:b/>
          <w:sz w:val="20"/>
          <w:szCs w:val="20"/>
        </w:rPr>
        <w:t xml:space="preserve">Main duties and responsibilities, Resources managed </w:t>
      </w:r>
      <w:r w:rsidRPr="002E32FC">
        <w:rPr>
          <w:rFonts w:ascii="Arial" w:hAnsi="Arial" w:cs="Arial"/>
          <w:sz w:val="20"/>
          <w:szCs w:val="20"/>
        </w:rPr>
        <w:t xml:space="preserve">or </w:t>
      </w:r>
      <w:r w:rsidRPr="002E32FC">
        <w:rPr>
          <w:rFonts w:ascii="Arial" w:hAnsi="Arial" w:cs="Arial"/>
          <w:b/>
          <w:sz w:val="20"/>
          <w:szCs w:val="20"/>
        </w:rPr>
        <w:t xml:space="preserve">Role purpose </w:t>
      </w:r>
      <w:r w:rsidRPr="002E32FC">
        <w:rPr>
          <w:rFonts w:ascii="Arial" w:hAnsi="Arial" w:cs="Arial"/>
          <w:sz w:val="20"/>
          <w:szCs w:val="20"/>
        </w:rPr>
        <w:t>sections.</w:t>
      </w:r>
    </w:p>
    <w:p w14:paraId="6703B2E1" w14:textId="77777777" w:rsidR="00930C3E" w:rsidRDefault="00930C3E" w:rsidP="00930C3E">
      <w:pPr>
        <w:spacing w:after="0" w:line="240" w:lineRule="auto"/>
        <w:rPr>
          <w:rFonts w:ascii="Arial" w:hAnsi="Arial" w:cs="Arial"/>
          <w:sz w:val="20"/>
        </w:rPr>
      </w:pPr>
      <w:r w:rsidRPr="002E32FC">
        <w:rPr>
          <w:rFonts w:ascii="Arial" w:hAnsi="Arial" w:cs="Arial"/>
          <w:sz w:val="20"/>
        </w:rPr>
        <w:t>When completing this section:</w:t>
      </w:r>
    </w:p>
    <w:p w14:paraId="13F253C8" w14:textId="77777777" w:rsidR="00930C3E" w:rsidRPr="002E32FC" w:rsidRDefault="00930C3E" w:rsidP="00930C3E">
      <w:pPr>
        <w:spacing w:after="0" w:line="240" w:lineRule="auto"/>
        <w:rPr>
          <w:rFonts w:ascii="Arial" w:hAnsi="Arial" w:cs="Arial"/>
          <w:sz w:val="20"/>
        </w:rPr>
      </w:pPr>
    </w:p>
    <w:p w14:paraId="5284E4AA" w14:textId="77777777" w:rsidR="00930C3E"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To select a statement place a tick in the Yes</w:t>
      </w:r>
      <w:r>
        <w:rPr>
          <w:rFonts w:ascii="Arial" w:hAnsi="Arial" w:cs="Arial"/>
          <w:sz w:val="20"/>
        </w:rPr>
        <w:t xml:space="preserve"> </w:t>
      </w:r>
      <w:r w:rsidRPr="002E32FC">
        <w:rPr>
          <w:rFonts w:ascii="Arial" w:hAnsi="Arial" w:cs="Arial"/>
          <w:sz w:val="20"/>
        </w:rPr>
        <w:t>column</w:t>
      </w:r>
      <w:r>
        <w:rPr>
          <w:rFonts w:ascii="Arial" w:hAnsi="Arial" w:cs="Arial"/>
          <w:sz w:val="20"/>
        </w:rPr>
        <w:t>.</w:t>
      </w:r>
    </w:p>
    <w:p w14:paraId="4F4532C3" w14:textId="77777777" w:rsidR="00930C3E" w:rsidRPr="0005375A" w:rsidRDefault="00930C3E" w:rsidP="00930C3E">
      <w:pPr>
        <w:pStyle w:val="ListParagraph"/>
        <w:numPr>
          <w:ilvl w:val="0"/>
          <w:numId w:val="21"/>
        </w:numPr>
        <w:spacing w:after="0" w:line="240" w:lineRule="auto"/>
        <w:rPr>
          <w:rFonts w:ascii="Arial" w:hAnsi="Arial" w:cs="Arial"/>
          <w:sz w:val="20"/>
        </w:rPr>
      </w:pPr>
      <w:r w:rsidRPr="0005375A">
        <w:rPr>
          <w:rFonts w:ascii="Arial" w:hAnsi="Arial" w:cs="Arial"/>
          <w:sz w:val="20"/>
        </w:rPr>
        <w:t>Indicate the number(s) of the Main duties and responsibilities which demonstrate the selected statements.</w:t>
      </w:r>
    </w:p>
    <w:p w14:paraId="2CB936FC" w14:textId="77777777" w:rsidR="00930C3E"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For a statement to be selected, the whole statement must apply.</w:t>
      </w:r>
    </w:p>
    <w:p w14:paraId="587F3AB6" w14:textId="77777777" w:rsidR="00930C3E" w:rsidRPr="002E32FC"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 xml:space="preserve">The statements read from most complex/ involved at the top through to more basic/ routine at the bottom. </w:t>
      </w:r>
    </w:p>
    <w:p w14:paraId="23FC37CD" w14:textId="77777777" w:rsidR="00930C3E" w:rsidRPr="002E32FC"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i/>
          <w:sz w:val="20"/>
        </w:rPr>
        <w:t>Text in italics is intended as a general guide to the type of activity which might occur, this is not an exhaustive list</w:t>
      </w:r>
      <w:r w:rsidRPr="002E32FC">
        <w:rPr>
          <w:rFonts w:ascii="Arial" w:hAnsi="Arial" w:cs="Arial"/>
          <w:sz w:val="20"/>
        </w:rPr>
        <w:t>.</w:t>
      </w:r>
    </w:p>
    <w:p w14:paraId="1DF58B97" w14:textId="77777777" w:rsidR="00930C3E" w:rsidRPr="002E32FC" w:rsidRDefault="00930C3E" w:rsidP="00930C3E">
      <w:pPr>
        <w:pStyle w:val="ListParagraph"/>
        <w:numPr>
          <w:ilvl w:val="0"/>
          <w:numId w:val="21"/>
        </w:numPr>
        <w:spacing w:after="0" w:line="240" w:lineRule="auto"/>
        <w:rPr>
          <w:rFonts w:ascii="Arial" w:hAnsi="Arial" w:cs="Arial"/>
          <w:sz w:val="20"/>
        </w:rPr>
      </w:pPr>
      <w:r>
        <w:rPr>
          <w:rFonts w:ascii="Arial" w:hAnsi="Arial" w:cs="Arial"/>
          <w:sz w:val="20"/>
        </w:rPr>
        <w:t>Normally the statements selected would be consecutive (based on the maximum number listed in each section)</w:t>
      </w:r>
    </w:p>
    <w:p w14:paraId="6FF8EAB5" w14:textId="77777777" w:rsidR="00930C3E" w:rsidRDefault="00930C3E" w:rsidP="00930C3E">
      <w:pPr>
        <w:spacing w:after="120"/>
        <w:rPr>
          <w:rFonts w:ascii="Arial" w:hAnsi="Arial" w:cs="Arial"/>
          <w:sz w:val="4"/>
          <w:szCs w:val="20"/>
        </w:rPr>
      </w:pPr>
    </w:p>
    <w:p w14:paraId="3B510D34" w14:textId="77777777" w:rsidR="00930C3E" w:rsidRDefault="00930C3E" w:rsidP="00930C3E">
      <w:pPr>
        <w:spacing w:after="120"/>
        <w:rPr>
          <w:rFonts w:ascii="Arial" w:hAnsi="Arial" w:cs="Arial"/>
          <w:sz w:val="4"/>
          <w:szCs w:val="20"/>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25335901" w14:textId="77777777" w:rsidTr="00183562">
        <w:trPr>
          <w:trHeight w:val="188"/>
        </w:trPr>
        <w:tc>
          <w:tcPr>
            <w:tcW w:w="10758" w:type="dxa"/>
            <w:gridSpan w:val="3"/>
            <w:tcBorders>
              <w:bottom w:val="single" w:sz="12" w:space="0" w:color="D9D9D9" w:themeColor="background1" w:themeShade="D9"/>
            </w:tcBorders>
            <w:shd w:val="clear" w:color="auto" w:fill="D9D9D9" w:themeFill="background1" w:themeFillShade="D9"/>
          </w:tcPr>
          <w:p w14:paraId="2F7449A6" w14:textId="77777777" w:rsidR="00930C3E" w:rsidRPr="002E32FC" w:rsidRDefault="00930C3E" w:rsidP="00183562">
            <w:pPr>
              <w:spacing w:after="120" w:line="240" w:lineRule="auto"/>
              <w:rPr>
                <w:rFonts w:ascii="Arial" w:hAnsi="Arial" w:cs="Arial"/>
                <w:b/>
              </w:rPr>
            </w:pPr>
            <w:r w:rsidRPr="002E32FC">
              <w:rPr>
                <w:rFonts w:ascii="Arial" w:hAnsi="Arial" w:cs="Arial"/>
                <w:b/>
              </w:rPr>
              <w:t xml:space="preserve">Communication </w:t>
            </w:r>
            <w:r w:rsidRPr="002E32FC">
              <w:rPr>
                <w:rFonts w:ascii="Arial" w:hAnsi="Arial" w:cs="Arial"/>
                <w:sz w:val="18"/>
                <w:szCs w:val="20"/>
              </w:rPr>
              <w:t xml:space="preserve">(Normally no more than </w:t>
            </w:r>
            <w:r>
              <w:rPr>
                <w:rFonts w:ascii="Arial" w:hAnsi="Arial" w:cs="Arial"/>
                <w:sz w:val="18"/>
                <w:szCs w:val="20"/>
              </w:rPr>
              <w:t>2</w:t>
            </w:r>
            <w:r w:rsidRPr="002E32FC">
              <w:rPr>
                <w:rFonts w:ascii="Arial" w:hAnsi="Arial" w:cs="Arial"/>
                <w:sz w:val="18"/>
                <w:szCs w:val="20"/>
              </w:rPr>
              <w:t xml:space="preserve"> statements should be selected)</w:t>
            </w:r>
          </w:p>
          <w:p w14:paraId="1B3A4344" w14:textId="77777777" w:rsidR="00930C3E" w:rsidRPr="002E32FC" w:rsidRDefault="00930C3E" w:rsidP="00183562">
            <w:pPr>
              <w:spacing w:after="120" w:line="240" w:lineRule="auto"/>
              <w:rPr>
                <w:rFonts w:ascii="Arial" w:hAnsi="Arial" w:cs="Arial"/>
                <w:sz w:val="20"/>
              </w:rPr>
            </w:pPr>
            <w:r w:rsidRPr="002E32FC">
              <w:rPr>
                <w:rFonts w:ascii="Arial" w:hAnsi="Arial" w:cs="Arial"/>
                <w:sz w:val="20"/>
              </w:rPr>
              <w:t>This section covers the requirement to understand and convey information to others. Consider the content of the information communicated rather than the status of the recipient. This section also covers the requirement to provide input into decision making (the impact of the specific advice given would need to be considered here).</w:t>
            </w:r>
          </w:p>
        </w:tc>
      </w:tr>
      <w:tr w:rsidR="00930C3E" w:rsidRPr="002E32FC" w14:paraId="36C5F61D" w14:textId="77777777" w:rsidTr="00183562">
        <w:trPr>
          <w:cantSplit/>
          <w:trHeight w:val="520"/>
        </w:trPr>
        <w:tc>
          <w:tcPr>
            <w:tcW w:w="8897" w:type="dxa"/>
            <w:shd w:val="clear" w:color="auto" w:fill="auto"/>
            <w:vAlign w:val="center"/>
          </w:tcPr>
          <w:p w14:paraId="3DEA31E9"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5C899A79"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25F80434"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29D0FE5" w14:textId="77777777" w:rsidTr="00183562">
        <w:trPr>
          <w:trHeight w:val="485"/>
        </w:trPr>
        <w:tc>
          <w:tcPr>
            <w:tcW w:w="8897" w:type="dxa"/>
            <w:shd w:val="clear" w:color="auto" w:fill="auto"/>
            <w:vAlign w:val="center"/>
          </w:tcPr>
          <w:p w14:paraId="637F8B5A"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Provide complex information/ advice/ guidance on policy or highly technical/ specialist information to others, who may be non-specialists in the area. </w:t>
            </w:r>
            <w:r w:rsidRPr="002E32FC">
              <w:rPr>
                <w:rStyle w:val="normaltextrun"/>
                <w:rFonts w:ascii="Arial" w:hAnsi="Arial" w:cs="Arial"/>
                <w:i/>
                <w:iCs/>
              </w:rPr>
              <w:t>(Translating legislation into Department/ University policy, design of research</w:t>
            </w:r>
            <w:r w:rsidRPr="002E32FC">
              <w:rPr>
                <w:rStyle w:val="normaltextrun"/>
                <w:rFonts w:ascii="Arial" w:hAnsi="Arial" w:cs="Arial"/>
              </w:rPr>
              <w:t>)</w:t>
            </w:r>
            <w:r>
              <w:rPr>
                <w:rStyle w:val="normaltextrun"/>
                <w:rFonts w:ascii="Arial" w:hAnsi="Arial" w:cs="Arial"/>
              </w:rPr>
              <w:t>.</w:t>
            </w:r>
          </w:p>
        </w:tc>
        <w:sdt>
          <w:sdtPr>
            <w:rPr>
              <w:rFonts w:ascii="Arial" w:hAnsi="Arial" w:cs="Arial"/>
            </w:rPr>
            <w:id w:val="1250311674"/>
            <w14:checkbox>
              <w14:checked w14:val="1"/>
              <w14:checkedState w14:val="2612" w14:font="MS Gothic"/>
              <w14:uncheckedState w14:val="2610" w14:font="MS Gothic"/>
            </w14:checkbox>
          </w:sdtPr>
          <w:sdtEndPr/>
          <w:sdtContent>
            <w:tc>
              <w:tcPr>
                <w:tcW w:w="709" w:type="dxa"/>
                <w:shd w:val="clear" w:color="auto" w:fill="auto"/>
                <w:vAlign w:val="center"/>
              </w:tcPr>
              <w:p w14:paraId="2F11ED37" w14:textId="112FA512" w:rsidR="00930C3E" w:rsidRPr="002E32FC" w:rsidRDefault="00D24737"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5DC61193" w14:textId="6BDC4BC6" w:rsidR="00930C3E" w:rsidRPr="002E32FC" w:rsidRDefault="00D24737" w:rsidP="00183562">
            <w:pPr>
              <w:spacing w:after="0" w:line="240" w:lineRule="auto"/>
              <w:jc w:val="center"/>
              <w:rPr>
                <w:rFonts w:ascii="Arial" w:hAnsi="Arial" w:cs="Arial"/>
              </w:rPr>
            </w:pPr>
            <w:r>
              <w:rPr>
                <w:rFonts w:ascii="Arial" w:hAnsi="Arial" w:cs="Arial"/>
              </w:rPr>
              <w:t>1,4,6</w:t>
            </w:r>
          </w:p>
        </w:tc>
      </w:tr>
      <w:tr w:rsidR="00930C3E" w:rsidRPr="002E32FC" w14:paraId="4BDA636F" w14:textId="77777777" w:rsidTr="0018356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E776F5A" w14:textId="77777777" w:rsidR="00930C3E" w:rsidRPr="002E32FC" w:rsidRDefault="00930C3E" w:rsidP="00183562">
            <w:pPr>
              <w:spacing w:after="120" w:line="240" w:lineRule="auto"/>
              <w:rPr>
                <w:rFonts w:ascii="Arial" w:hAnsi="Arial" w:cs="Arial"/>
              </w:rPr>
            </w:pPr>
            <w:r>
              <w:rPr>
                <w:rFonts w:ascii="Arial" w:hAnsi="Arial" w:cs="Arial"/>
              </w:rPr>
              <w:t>P</w:t>
            </w:r>
            <w:r w:rsidRPr="002E32FC">
              <w:rPr>
                <w:rFonts w:ascii="Arial" w:hAnsi="Arial" w:cs="Arial"/>
              </w:rPr>
              <w:t>ersuade and</w:t>
            </w:r>
            <w:r>
              <w:rPr>
                <w:rFonts w:ascii="Arial" w:hAnsi="Arial" w:cs="Arial"/>
              </w:rPr>
              <w:t>/or</w:t>
            </w:r>
            <w:r w:rsidRPr="002E32FC">
              <w:rPr>
                <w:rFonts w:ascii="Arial" w:hAnsi="Arial" w:cs="Arial"/>
              </w:rPr>
              <w:t xml:space="preserve"> negotiate with othe</w:t>
            </w:r>
            <w:r>
              <w:rPr>
                <w:rFonts w:ascii="Arial" w:hAnsi="Arial" w:cs="Arial"/>
              </w:rPr>
              <w:t xml:space="preserve">rs on behalf of the Department/ </w:t>
            </w:r>
            <w:r w:rsidRPr="002E32FC">
              <w:rPr>
                <w:rFonts w:ascii="Arial" w:hAnsi="Arial" w:cs="Arial"/>
              </w:rPr>
              <w:t xml:space="preserve">School/ University in order to directly influence </w:t>
            </w:r>
            <w:r>
              <w:rPr>
                <w:rFonts w:ascii="Arial" w:hAnsi="Arial" w:cs="Arial"/>
              </w:rPr>
              <w:t xml:space="preserve">events or </w:t>
            </w:r>
            <w:r w:rsidRPr="002E32FC">
              <w:rPr>
                <w:rFonts w:ascii="Arial" w:hAnsi="Arial" w:cs="Arial"/>
              </w:rPr>
              <w:t>decisions</w:t>
            </w:r>
            <w:r>
              <w:rPr>
                <w:rFonts w:ascii="Arial" w:hAnsi="Arial" w:cs="Arial"/>
              </w:rPr>
              <w:t>. Undertake active collaboration with others to pursue a shared interest.</w:t>
            </w:r>
          </w:p>
        </w:tc>
        <w:sdt>
          <w:sdtPr>
            <w:rPr>
              <w:rFonts w:ascii="Arial" w:hAnsi="Arial" w:cs="Arial"/>
            </w:rPr>
            <w:id w:val="1054583107"/>
            <w14:checkbox>
              <w14:checked w14:val="1"/>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36F79B26" w14:textId="257154B3" w:rsidR="00930C3E" w:rsidRPr="002E32FC" w:rsidRDefault="00685862" w:rsidP="00183562">
                <w:pPr>
                  <w:spacing w:after="0" w:line="240" w:lineRule="auto"/>
                  <w:jc w:val="center"/>
                  <w:rPr>
                    <w:rFonts w:ascii="Arial" w:hAnsi="Arial" w:cs="Arial"/>
                  </w:rPr>
                </w:pPr>
                <w:r>
                  <w:rPr>
                    <w:rFonts w:ascii="MS Gothic" w:eastAsia="MS Gothic" w:hAnsi="MS Gothic" w:cs="Segoe UI Symbo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5407D745" w14:textId="406EE424" w:rsidR="00930C3E" w:rsidRPr="002E32FC" w:rsidRDefault="00685862" w:rsidP="00183562">
            <w:pPr>
              <w:spacing w:after="0" w:line="240" w:lineRule="auto"/>
              <w:jc w:val="center"/>
              <w:rPr>
                <w:rFonts w:ascii="Arial" w:hAnsi="Arial" w:cs="Arial"/>
              </w:rPr>
            </w:pPr>
            <w:r>
              <w:rPr>
                <w:rFonts w:ascii="Arial" w:hAnsi="Arial" w:cs="Arial"/>
              </w:rPr>
              <w:t>1,3</w:t>
            </w:r>
          </w:p>
        </w:tc>
      </w:tr>
      <w:tr w:rsidR="00930C3E" w:rsidRPr="002E32FC" w14:paraId="345EC91F" w14:textId="77777777" w:rsidTr="00183562">
        <w:trPr>
          <w:trHeight w:val="485"/>
        </w:trPr>
        <w:tc>
          <w:tcPr>
            <w:tcW w:w="8897" w:type="dxa"/>
            <w:shd w:val="clear" w:color="auto" w:fill="auto"/>
            <w:vAlign w:val="center"/>
          </w:tcPr>
          <w:p w14:paraId="14256C59"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Assess the situation/ query and tailor the information provided to ensure relevance to the specific situation. </w:t>
            </w:r>
            <w:r w:rsidRPr="002E32FC">
              <w:rPr>
                <w:rStyle w:val="normaltextrun"/>
                <w:rFonts w:ascii="Arial" w:hAnsi="Arial" w:cs="Arial"/>
                <w:i/>
                <w:iCs/>
              </w:rPr>
              <w:t>(Interpret and advise others on University policies, regulations, manufacture methods, regulations</w:t>
            </w:r>
            <w:r w:rsidRPr="002E32FC">
              <w:rPr>
                <w:rStyle w:val="normaltextrun"/>
                <w:rFonts w:ascii="Arial" w:hAnsi="Arial" w:cs="Arial"/>
              </w:rPr>
              <w:t>)</w:t>
            </w:r>
            <w:r>
              <w:rPr>
                <w:rStyle w:val="normaltextrun"/>
                <w:rFonts w:ascii="Arial" w:hAnsi="Arial" w:cs="Arial"/>
              </w:rPr>
              <w:t>.</w:t>
            </w:r>
          </w:p>
        </w:tc>
        <w:sdt>
          <w:sdtPr>
            <w:rPr>
              <w:rFonts w:ascii="Arial" w:hAnsi="Arial" w:cs="Arial"/>
            </w:rPr>
            <w:id w:val="-711110376"/>
            <w14:checkbox>
              <w14:checked w14:val="0"/>
              <w14:checkedState w14:val="2612" w14:font="MS Gothic"/>
              <w14:uncheckedState w14:val="2610" w14:font="MS Gothic"/>
            </w14:checkbox>
          </w:sdtPr>
          <w:sdtEndPr/>
          <w:sdtContent>
            <w:tc>
              <w:tcPr>
                <w:tcW w:w="709" w:type="dxa"/>
                <w:shd w:val="clear" w:color="auto" w:fill="auto"/>
                <w:vAlign w:val="center"/>
              </w:tcPr>
              <w:p w14:paraId="7ABA4FB2"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89056CD" w14:textId="77777777" w:rsidR="00930C3E" w:rsidRPr="002E32FC" w:rsidRDefault="00930C3E" w:rsidP="00183562">
            <w:pPr>
              <w:spacing w:after="0" w:line="240" w:lineRule="auto"/>
              <w:jc w:val="center"/>
              <w:rPr>
                <w:rFonts w:ascii="Arial" w:hAnsi="Arial" w:cs="Arial"/>
              </w:rPr>
            </w:pPr>
          </w:p>
        </w:tc>
      </w:tr>
      <w:tr w:rsidR="00930C3E" w:rsidRPr="002E32FC" w14:paraId="3D3BCC96" w14:textId="77777777" w:rsidTr="00183562">
        <w:trPr>
          <w:trHeight w:val="485"/>
        </w:trPr>
        <w:tc>
          <w:tcPr>
            <w:tcW w:w="8897" w:type="dxa"/>
            <w:tcBorders>
              <w:bottom w:val="single" w:sz="12" w:space="0" w:color="D9D9D9" w:themeColor="background1" w:themeShade="D9"/>
            </w:tcBorders>
            <w:shd w:val="clear" w:color="auto" w:fill="auto"/>
            <w:vAlign w:val="center"/>
          </w:tcPr>
          <w:p w14:paraId="33566B27"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Provide straightforward information to others. Content may be factual/ routine in nature and may involve taking/ recording and passing on information. </w:t>
            </w:r>
            <w:r w:rsidRPr="002E32FC">
              <w:rPr>
                <w:rStyle w:val="normaltextrun"/>
                <w:rFonts w:ascii="Arial" w:hAnsi="Arial" w:cs="Arial"/>
                <w:i/>
                <w:iCs/>
              </w:rPr>
              <w:t>(Explain processes, methods to others based on clear guidance/ documentation)</w:t>
            </w:r>
            <w:r>
              <w:rPr>
                <w:rStyle w:val="normaltextrun"/>
                <w:rFonts w:ascii="Arial" w:hAnsi="Arial" w:cs="Arial"/>
                <w:i/>
                <w:iCs/>
              </w:rPr>
              <w:t>.</w:t>
            </w:r>
          </w:p>
        </w:tc>
        <w:sdt>
          <w:sdtPr>
            <w:rPr>
              <w:rFonts w:ascii="Arial" w:hAnsi="Arial" w:cs="Arial"/>
            </w:rPr>
            <w:id w:val="728811900"/>
            <w14:checkbox>
              <w14:checked w14:val="0"/>
              <w14:checkedState w14:val="2612" w14:font="MS Gothic"/>
              <w14:uncheckedState w14:val="2610" w14:font="MS Gothic"/>
            </w14:checkbox>
          </w:sdtPr>
          <w:sdtEndPr/>
          <w:sdtContent>
            <w:tc>
              <w:tcPr>
                <w:tcW w:w="709" w:type="dxa"/>
                <w:tcBorders>
                  <w:bottom w:val="single" w:sz="12" w:space="0" w:color="D9D9D9" w:themeColor="background1" w:themeShade="D9"/>
                </w:tcBorders>
                <w:shd w:val="clear" w:color="auto" w:fill="auto"/>
                <w:vAlign w:val="center"/>
              </w:tcPr>
              <w:p w14:paraId="1559763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tcBorders>
              <w:bottom w:val="single" w:sz="12" w:space="0" w:color="D9D9D9" w:themeColor="background1" w:themeShade="D9"/>
            </w:tcBorders>
            <w:vAlign w:val="center"/>
          </w:tcPr>
          <w:p w14:paraId="2417B9B3" w14:textId="77777777" w:rsidR="00930C3E" w:rsidRPr="002E32FC" w:rsidRDefault="00930C3E" w:rsidP="00183562">
            <w:pPr>
              <w:spacing w:after="0" w:line="240" w:lineRule="auto"/>
              <w:jc w:val="center"/>
              <w:rPr>
                <w:rFonts w:ascii="Arial" w:hAnsi="Arial" w:cs="Arial"/>
              </w:rPr>
            </w:pPr>
          </w:p>
        </w:tc>
      </w:tr>
    </w:tbl>
    <w:p w14:paraId="3A24780D" w14:textId="77777777" w:rsidR="00930C3E" w:rsidRPr="00D45E9A" w:rsidRDefault="00930C3E" w:rsidP="00930C3E">
      <w:pPr>
        <w:spacing w:after="0"/>
        <w:rPr>
          <w:rFonts w:ascii="Arial" w:hAnsi="Arial" w:cs="Arial"/>
          <w:sz w:val="16"/>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56691A25" w14:textId="77777777" w:rsidTr="00183562">
        <w:trPr>
          <w:trHeight w:val="234"/>
        </w:trPr>
        <w:tc>
          <w:tcPr>
            <w:tcW w:w="10774" w:type="dxa"/>
            <w:gridSpan w:val="4"/>
            <w:tcBorders>
              <w:bottom w:val="single" w:sz="12" w:space="0" w:color="D9D9D9" w:themeColor="background1" w:themeShade="D9"/>
            </w:tcBorders>
            <w:shd w:val="clear" w:color="auto" w:fill="D9D9D9" w:themeFill="background1" w:themeFillShade="D9"/>
          </w:tcPr>
          <w:p w14:paraId="241E513B" w14:textId="77777777" w:rsidR="00930C3E" w:rsidRPr="002E32FC" w:rsidRDefault="00930C3E" w:rsidP="00183562">
            <w:pPr>
              <w:spacing w:after="120" w:line="240" w:lineRule="auto"/>
              <w:rPr>
                <w:rFonts w:ascii="Arial" w:hAnsi="Arial" w:cs="Arial"/>
                <w:sz w:val="18"/>
              </w:rPr>
            </w:pPr>
            <w:r w:rsidRPr="002E32FC">
              <w:rPr>
                <w:rFonts w:ascii="Arial" w:hAnsi="Arial" w:cs="Arial"/>
                <w:b/>
              </w:rPr>
              <w:t xml:space="preserve">Groups/ Networks </w:t>
            </w:r>
            <w:r w:rsidRPr="002E32FC">
              <w:rPr>
                <w:rFonts w:ascii="Arial" w:hAnsi="Arial" w:cs="Arial"/>
                <w:sz w:val="18"/>
              </w:rPr>
              <w:t>(</w:t>
            </w:r>
            <w:r>
              <w:rPr>
                <w:rFonts w:ascii="Arial" w:hAnsi="Arial" w:cs="Arial"/>
                <w:sz w:val="18"/>
              </w:rPr>
              <w:t>one, or</w:t>
            </w:r>
            <w:r w:rsidRPr="002E32FC">
              <w:rPr>
                <w:rFonts w:ascii="Arial" w:hAnsi="Arial" w:cs="Arial"/>
                <w:sz w:val="18"/>
              </w:rPr>
              <w:t xml:space="preserve"> </w:t>
            </w:r>
            <w:r>
              <w:rPr>
                <w:rFonts w:ascii="Arial" w:hAnsi="Arial" w:cs="Arial"/>
                <w:sz w:val="18"/>
              </w:rPr>
              <w:t>two</w:t>
            </w:r>
            <w:r w:rsidRPr="002E32FC">
              <w:rPr>
                <w:rFonts w:ascii="Arial" w:hAnsi="Arial" w:cs="Arial"/>
                <w:sz w:val="18"/>
              </w:rPr>
              <w:t xml:space="preserve"> statements may be selected)</w:t>
            </w:r>
          </w:p>
          <w:p w14:paraId="3A1F1B5A" w14:textId="77777777" w:rsidR="00930C3E" w:rsidRPr="002E32FC" w:rsidRDefault="00930C3E" w:rsidP="00183562">
            <w:pPr>
              <w:spacing w:after="120" w:line="240" w:lineRule="auto"/>
              <w:rPr>
                <w:rFonts w:ascii="Arial" w:hAnsi="Arial" w:cs="Arial"/>
              </w:rPr>
            </w:pPr>
            <w:r w:rsidRPr="002E32FC">
              <w:rPr>
                <w:rFonts w:ascii="Arial" w:hAnsi="Arial" w:cs="Arial"/>
                <w:sz w:val="20"/>
              </w:rPr>
              <w:t>A network is</w:t>
            </w:r>
            <w:r>
              <w:rPr>
                <w:rFonts w:ascii="Arial" w:hAnsi="Arial" w:cs="Arial"/>
                <w:sz w:val="20"/>
              </w:rPr>
              <w:t xml:space="preserve"> defined by HERA as </w:t>
            </w:r>
            <w:r w:rsidRPr="002E32FC">
              <w:rPr>
                <w:rFonts w:ascii="Arial" w:hAnsi="Arial" w:cs="Arial"/>
                <w:sz w:val="20"/>
              </w:rPr>
              <w:t>an interconnecting group of people, possibly from different work teams or organisations, who exchange information, contacts and experience on a recurrent basis for professional purposes connected with the role.</w:t>
            </w:r>
          </w:p>
        </w:tc>
      </w:tr>
      <w:tr w:rsidR="00930C3E" w:rsidRPr="002E32FC" w14:paraId="58663275" w14:textId="77777777" w:rsidTr="00183562">
        <w:trPr>
          <w:gridAfter w:val="1"/>
          <w:wAfter w:w="34" w:type="dxa"/>
          <w:cantSplit/>
          <w:trHeight w:val="520"/>
        </w:trPr>
        <w:tc>
          <w:tcPr>
            <w:tcW w:w="8897" w:type="dxa"/>
            <w:shd w:val="clear" w:color="auto" w:fill="auto"/>
            <w:vAlign w:val="center"/>
          </w:tcPr>
          <w:p w14:paraId="191CDE1A"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03814B10"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12296075"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2A4F8651" w14:textId="77777777" w:rsidTr="00183562">
        <w:trPr>
          <w:gridAfter w:val="1"/>
          <w:wAfter w:w="34" w:type="dxa"/>
          <w:trHeight w:val="450"/>
        </w:trPr>
        <w:tc>
          <w:tcPr>
            <w:tcW w:w="8897" w:type="dxa"/>
            <w:shd w:val="clear" w:color="auto" w:fill="auto"/>
            <w:vAlign w:val="center"/>
          </w:tcPr>
          <w:p w14:paraId="63AA970E" w14:textId="77777777" w:rsidR="00930C3E" w:rsidRPr="002E32FC" w:rsidRDefault="00930C3E" w:rsidP="00183562">
            <w:pPr>
              <w:spacing w:after="120" w:line="240" w:lineRule="auto"/>
              <w:rPr>
                <w:rFonts w:ascii="Arial" w:hAnsi="Arial" w:cs="Arial"/>
              </w:rPr>
            </w:pPr>
            <w:r w:rsidRPr="002E32FC">
              <w:rPr>
                <w:rFonts w:ascii="Arial" w:hAnsi="Arial" w:cs="Arial"/>
              </w:rPr>
              <w:t>Set up or lead groups or networks (internal or external) with others from different teams/ departments who meet to share information and practice.</w:t>
            </w:r>
          </w:p>
        </w:tc>
        <w:sdt>
          <w:sdtPr>
            <w:rPr>
              <w:rFonts w:ascii="Arial" w:hAnsi="Arial" w:cs="Arial"/>
            </w:rPr>
            <w:id w:val="489296772"/>
            <w14:checkbox>
              <w14:checked w14:val="1"/>
              <w14:checkedState w14:val="2612" w14:font="MS Gothic"/>
              <w14:uncheckedState w14:val="2610" w14:font="MS Gothic"/>
            </w14:checkbox>
          </w:sdtPr>
          <w:sdtEndPr/>
          <w:sdtContent>
            <w:tc>
              <w:tcPr>
                <w:tcW w:w="709" w:type="dxa"/>
                <w:shd w:val="clear" w:color="auto" w:fill="auto"/>
                <w:vAlign w:val="center"/>
              </w:tcPr>
              <w:p w14:paraId="2271EB26" w14:textId="465D7603" w:rsidR="00930C3E" w:rsidRPr="002E32FC" w:rsidRDefault="00685862"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34" w:type="dxa"/>
            <w:vAlign w:val="center"/>
          </w:tcPr>
          <w:p w14:paraId="0756DC56" w14:textId="1C246972" w:rsidR="00930C3E" w:rsidRPr="002E32FC" w:rsidRDefault="00685862" w:rsidP="00183562">
            <w:pPr>
              <w:spacing w:after="0" w:line="240" w:lineRule="auto"/>
              <w:jc w:val="center"/>
              <w:rPr>
                <w:rFonts w:ascii="Arial" w:hAnsi="Arial" w:cs="Arial"/>
              </w:rPr>
            </w:pPr>
            <w:r>
              <w:rPr>
                <w:rFonts w:ascii="Arial" w:hAnsi="Arial" w:cs="Arial"/>
              </w:rPr>
              <w:t>7</w:t>
            </w:r>
          </w:p>
        </w:tc>
      </w:tr>
      <w:tr w:rsidR="00930C3E" w:rsidRPr="002E32FC" w14:paraId="59FE70A1" w14:textId="77777777" w:rsidTr="00183562">
        <w:trPr>
          <w:gridAfter w:val="1"/>
          <w:wAfter w:w="34" w:type="dxa"/>
          <w:trHeight w:val="450"/>
        </w:trPr>
        <w:tc>
          <w:tcPr>
            <w:tcW w:w="8897" w:type="dxa"/>
            <w:shd w:val="clear" w:color="auto" w:fill="auto"/>
            <w:vAlign w:val="center"/>
          </w:tcPr>
          <w:p w14:paraId="47E0984F" w14:textId="77777777" w:rsidR="00930C3E" w:rsidRPr="002E32FC" w:rsidRDefault="00930C3E" w:rsidP="00183562">
            <w:pPr>
              <w:spacing w:after="120" w:line="240" w:lineRule="auto"/>
              <w:rPr>
                <w:rFonts w:ascii="Arial" w:hAnsi="Arial" w:cs="Arial"/>
              </w:rPr>
            </w:pPr>
            <w:r w:rsidRPr="002E32FC">
              <w:rPr>
                <w:rFonts w:ascii="Arial" w:hAnsi="Arial" w:cs="Arial"/>
              </w:rPr>
              <w:t>Be a member of a group or network (internal or external) with others from different teams/ departments who meet to share information and practice.</w:t>
            </w:r>
          </w:p>
        </w:tc>
        <w:sdt>
          <w:sdtPr>
            <w:rPr>
              <w:rFonts w:ascii="Arial" w:hAnsi="Arial" w:cs="Arial"/>
            </w:rPr>
            <w:id w:val="32784528"/>
            <w14:checkbox>
              <w14:checked w14:val="1"/>
              <w14:checkedState w14:val="2612" w14:font="MS Gothic"/>
              <w14:uncheckedState w14:val="2610" w14:font="MS Gothic"/>
            </w14:checkbox>
          </w:sdtPr>
          <w:sdtEndPr/>
          <w:sdtContent>
            <w:tc>
              <w:tcPr>
                <w:tcW w:w="709" w:type="dxa"/>
                <w:shd w:val="clear" w:color="auto" w:fill="auto"/>
                <w:vAlign w:val="center"/>
              </w:tcPr>
              <w:p w14:paraId="0E3FE219" w14:textId="1C4BA931" w:rsidR="00930C3E" w:rsidRPr="002E32FC" w:rsidRDefault="00685862" w:rsidP="00183562">
                <w:pPr>
                  <w:spacing w:after="0" w:line="240" w:lineRule="auto"/>
                  <w:jc w:val="center"/>
                  <w:rPr>
                    <w:rFonts w:ascii="Arial" w:hAnsi="Arial" w:cs="Arial"/>
                  </w:rPr>
                </w:pPr>
                <w:r>
                  <w:rPr>
                    <w:rFonts w:ascii="MS Gothic" w:eastAsia="MS Gothic" w:hAnsi="MS Gothic" w:cs="Arial" w:hint="eastAsia"/>
                  </w:rPr>
                  <w:t>☒</w:t>
                </w:r>
              </w:p>
            </w:tc>
          </w:sdtContent>
        </w:sdt>
        <w:tc>
          <w:tcPr>
            <w:tcW w:w="1134" w:type="dxa"/>
            <w:tcBorders>
              <w:bottom w:val="single" w:sz="12" w:space="0" w:color="D9D9D9" w:themeColor="background1" w:themeShade="D9"/>
            </w:tcBorders>
            <w:vAlign w:val="center"/>
          </w:tcPr>
          <w:p w14:paraId="43D192ED" w14:textId="114C6572" w:rsidR="00930C3E" w:rsidRPr="002E32FC" w:rsidRDefault="00685862" w:rsidP="00183562">
            <w:pPr>
              <w:spacing w:after="0" w:line="240" w:lineRule="auto"/>
              <w:jc w:val="center"/>
              <w:rPr>
                <w:rFonts w:ascii="Arial" w:hAnsi="Arial" w:cs="Arial"/>
              </w:rPr>
            </w:pPr>
            <w:r>
              <w:rPr>
                <w:rFonts w:ascii="Arial" w:hAnsi="Arial" w:cs="Arial"/>
              </w:rPr>
              <w:t>7</w:t>
            </w:r>
          </w:p>
        </w:tc>
      </w:tr>
      <w:tr w:rsidR="00930C3E" w:rsidRPr="002E32FC" w14:paraId="6BBA5070" w14:textId="77777777" w:rsidTr="00183562">
        <w:trPr>
          <w:gridAfter w:val="1"/>
          <w:wAfter w:w="34" w:type="dxa"/>
          <w:trHeight w:val="450"/>
        </w:trPr>
        <w:tc>
          <w:tcPr>
            <w:tcW w:w="8897" w:type="dxa"/>
            <w:shd w:val="clear" w:color="auto" w:fill="auto"/>
            <w:vAlign w:val="center"/>
          </w:tcPr>
          <w:p w14:paraId="1133A4DC" w14:textId="77777777" w:rsidR="00930C3E" w:rsidRPr="002E32FC" w:rsidRDefault="00930C3E" w:rsidP="00183562">
            <w:pPr>
              <w:spacing w:after="120" w:line="240" w:lineRule="auto"/>
              <w:rPr>
                <w:rFonts w:ascii="Arial" w:hAnsi="Arial" w:cs="Arial"/>
              </w:rPr>
            </w:pPr>
            <w:r>
              <w:rPr>
                <w:rFonts w:ascii="Arial" w:hAnsi="Arial" w:cs="Arial"/>
              </w:rPr>
              <w:t>The role is not required to be a member of a group or network.</w:t>
            </w:r>
          </w:p>
        </w:tc>
        <w:sdt>
          <w:sdtPr>
            <w:rPr>
              <w:rFonts w:ascii="Arial" w:hAnsi="Arial" w:cs="Arial"/>
            </w:rPr>
            <w:id w:val="370038535"/>
            <w14:checkbox>
              <w14:checked w14:val="0"/>
              <w14:checkedState w14:val="2612" w14:font="MS Gothic"/>
              <w14:uncheckedState w14:val="2610" w14:font="MS Gothic"/>
            </w14:checkbox>
          </w:sdtPr>
          <w:sdtEndPr/>
          <w:sdtContent>
            <w:tc>
              <w:tcPr>
                <w:tcW w:w="709" w:type="dxa"/>
                <w:shd w:val="clear" w:color="auto" w:fill="auto"/>
                <w:vAlign w:val="center"/>
              </w:tcPr>
              <w:p w14:paraId="054853A2" w14:textId="77777777" w:rsidR="00930C3E" w:rsidRPr="002E32FC" w:rsidRDefault="00930C3E" w:rsidP="00183562">
                <w:pPr>
                  <w:spacing w:after="0" w:line="240" w:lineRule="auto"/>
                  <w:jc w:val="center"/>
                  <w:rPr>
                    <w:rFonts w:ascii="MS Gothic" w:eastAsia="MS Gothic" w:hAnsi="MS Gothic" w:cs="MS Gothic"/>
                  </w:rPr>
                </w:pPr>
                <w:r>
                  <w:rPr>
                    <w:rFonts w:ascii="MS Gothic" w:eastAsia="MS Gothic" w:hAnsi="MS Gothic" w:cs="Arial" w:hint="eastAsia"/>
                  </w:rPr>
                  <w:t>☐</w:t>
                </w:r>
              </w:p>
            </w:tc>
          </w:sdtContent>
        </w:sdt>
        <w:tc>
          <w:tcPr>
            <w:tcW w:w="1134" w:type="dxa"/>
            <w:shd w:val="clear" w:color="auto" w:fill="000000" w:themeFill="text1"/>
            <w:vAlign w:val="center"/>
          </w:tcPr>
          <w:p w14:paraId="42BD1ACF" w14:textId="77777777" w:rsidR="00930C3E" w:rsidRPr="002653B7" w:rsidRDefault="00930C3E" w:rsidP="00183562">
            <w:pPr>
              <w:spacing w:after="0" w:line="240" w:lineRule="auto"/>
              <w:jc w:val="center"/>
              <w:rPr>
                <w:rFonts w:ascii="Arial" w:hAnsi="Arial" w:cs="Arial"/>
                <w:b/>
              </w:rPr>
            </w:pPr>
          </w:p>
        </w:tc>
      </w:tr>
    </w:tbl>
    <w:p w14:paraId="65ACBF56" w14:textId="77777777" w:rsidR="00930C3E" w:rsidRDefault="00930C3E" w:rsidP="00930C3E">
      <w:pPr>
        <w:spacing w:after="0"/>
        <w:rPr>
          <w:rFonts w:ascii="Arial" w:hAnsi="Arial" w:cs="Arial"/>
        </w:rPr>
      </w:pPr>
    </w:p>
    <w:p w14:paraId="2F3540C0" w14:textId="77777777" w:rsidR="00930C3E" w:rsidRDefault="00930C3E" w:rsidP="00930C3E">
      <w:pPr>
        <w:spacing w:after="0"/>
        <w:rPr>
          <w:rFonts w:ascii="Arial" w:hAnsi="Arial" w:cs="Arial"/>
        </w:rPr>
      </w:pPr>
    </w:p>
    <w:p w14:paraId="2901DEEB" w14:textId="77777777" w:rsidR="00930C3E" w:rsidRDefault="00930C3E" w:rsidP="00930C3E">
      <w:pPr>
        <w:spacing w:after="0"/>
        <w:rPr>
          <w:rFonts w:ascii="Arial" w:hAnsi="Arial" w:cs="Arial"/>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59AABFB9" w14:textId="77777777" w:rsidTr="00183562">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47D196B1" w14:textId="77777777" w:rsidR="00930C3E" w:rsidRPr="002E32FC" w:rsidRDefault="00930C3E" w:rsidP="00183562">
            <w:pPr>
              <w:spacing w:after="120" w:line="240" w:lineRule="auto"/>
              <w:rPr>
                <w:rFonts w:ascii="Arial" w:hAnsi="Arial" w:cs="Arial"/>
                <w:sz w:val="18"/>
              </w:rPr>
            </w:pPr>
            <w:r>
              <w:rPr>
                <w:rFonts w:ascii="Arial" w:hAnsi="Arial" w:cs="Arial"/>
                <w:b/>
              </w:rPr>
              <w:lastRenderedPageBreak/>
              <w:t>Service Delivery</w:t>
            </w:r>
            <w:r>
              <w:rPr>
                <w:rFonts w:ascii="Arial" w:hAnsi="Arial" w:cs="Arial"/>
                <w:sz w:val="18"/>
              </w:rPr>
              <w:t xml:space="preserve"> (Normally no more than 2</w:t>
            </w:r>
            <w:r w:rsidRPr="002E32FC">
              <w:rPr>
                <w:rFonts w:ascii="Arial" w:hAnsi="Arial" w:cs="Arial"/>
                <w:sz w:val="18"/>
              </w:rPr>
              <w:t xml:space="preserve"> statements should be selected)</w:t>
            </w:r>
          </w:p>
          <w:p w14:paraId="4E8EDC6A" w14:textId="77777777" w:rsidR="00930C3E" w:rsidRPr="002E32FC" w:rsidRDefault="00930C3E" w:rsidP="00183562">
            <w:pPr>
              <w:spacing w:after="0" w:line="240" w:lineRule="auto"/>
              <w:rPr>
                <w:rFonts w:ascii="Arial" w:hAnsi="Arial" w:cs="Arial"/>
                <w:b/>
              </w:rPr>
            </w:pPr>
            <w:r>
              <w:rPr>
                <w:rFonts w:ascii="Arial" w:hAnsi="Arial" w:cs="Arial"/>
                <w:sz w:val="20"/>
              </w:rPr>
              <w:t xml:space="preserve">This section covers the requirement of the role to directly affect the quality of service provided. Consider the degree by which the role can set/ adapt the overall standards within which the </w:t>
            </w:r>
          </w:p>
        </w:tc>
      </w:tr>
      <w:tr w:rsidR="00930C3E" w:rsidRPr="002E32FC" w14:paraId="220A097D" w14:textId="77777777" w:rsidTr="00183562">
        <w:trPr>
          <w:cantSplit/>
          <w:trHeight w:val="520"/>
        </w:trPr>
        <w:tc>
          <w:tcPr>
            <w:tcW w:w="8897" w:type="dxa"/>
            <w:shd w:val="clear" w:color="auto" w:fill="auto"/>
            <w:vAlign w:val="center"/>
          </w:tcPr>
          <w:p w14:paraId="068A07A8"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78547DA3"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52" w:type="dxa"/>
          </w:tcPr>
          <w:p w14:paraId="5C64CC9A"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4F95AD44" w14:textId="77777777" w:rsidTr="00183562">
        <w:trPr>
          <w:trHeight w:val="485"/>
        </w:trPr>
        <w:tc>
          <w:tcPr>
            <w:tcW w:w="8897" w:type="dxa"/>
            <w:shd w:val="clear" w:color="auto" w:fill="auto"/>
          </w:tcPr>
          <w:p w14:paraId="761AB635" w14:textId="77777777" w:rsidR="00930C3E" w:rsidRPr="002E32FC" w:rsidRDefault="00930C3E" w:rsidP="00183562">
            <w:pPr>
              <w:spacing w:after="120" w:line="240" w:lineRule="auto"/>
              <w:rPr>
                <w:rFonts w:ascii="Arial" w:hAnsi="Arial" w:cs="Arial"/>
              </w:rPr>
            </w:pPr>
            <w:r>
              <w:rPr>
                <w:rFonts w:ascii="Arial" w:hAnsi="Arial" w:cs="Arial"/>
              </w:rPr>
              <w:t>Set the overall standards for service across significant area of operation, such as a school or an equivalent range of activity across the University. Pre-empt changes, and anticipate future of the area.</w:t>
            </w:r>
          </w:p>
        </w:tc>
        <w:sdt>
          <w:sdtPr>
            <w:rPr>
              <w:rFonts w:ascii="Arial" w:hAnsi="Arial" w:cs="Arial"/>
            </w:rPr>
            <w:id w:val="445129325"/>
            <w14:checkbox>
              <w14:checked w14:val="0"/>
              <w14:checkedState w14:val="2612" w14:font="MS Gothic"/>
              <w14:uncheckedState w14:val="2610" w14:font="MS Gothic"/>
            </w14:checkbox>
          </w:sdtPr>
          <w:sdtEndPr/>
          <w:sdtContent>
            <w:tc>
              <w:tcPr>
                <w:tcW w:w="709" w:type="dxa"/>
                <w:shd w:val="clear" w:color="auto" w:fill="auto"/>
                <w:vAlign w:val="center"/>
              </w:tcPr>
              <w:p w14:paraId="79CCF920"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477E33CA" w14:textId="77777777" w:rsidR="00930C3E" w:rsidRPr="002E32FC" w:rsidRDefault="00930C3E" w:rsidP="00183562">
            <w:pPr>
              <w:spacing w:after="120" w:line="240" w:lineRule="auto"/>
              <w:jc w:val="center"/>
              <w:rPr>
                <w:rFonts w:ascii="Arial" w:hAnsi="Arial" w:cs="Arial"/>
              </w:rPr>
            </w:pPr>
          </w:p>
        </w:tc>
      </w:tr>
      <w:tr w:rsidR="00930C3E" w:rsidRPr="002E32FC" w14:paraId="7A110711" w14:textId="77777777" w:rsidTr="00183562">
        <w:trPr>
          <w:trHeight w:val="485"/>
        </w:trPr>
        <w:tc>
          <w:tcPr>
            <w:tcW w:w="8897" w:type="dxa"/>
            <w:shd w:val="clear" w:color="auto" w:fill="auto"/>
          </w:tcPr>
          <w:p w14:paraId="3C24DE39" w14:textId="77777777" w:rsidR="00930C3E" w:rsidRPr="002E32FC" w:rsidRDefault="00930C3E" w:rsidP="00183562">
            <w:pPr>
              <w:spacing w:after="120" w:line="240" w:lineRule="auto"/>
              <w:rPr>
                <w:rFonts w:ascii="Arial" w:hAnsi="Arial" w:cs="Arial"/>
              </w:rPr>
            </w:pPr>
            <w:r w:rsidRPr="001F5E35">
              <w:rPr>
                <w:rFonts w:ascii="Arial" w:hAnsi="Arial" w:cs="Arial"/>
              </w:rPr>
              <w:t>Routinely initiates and makes adaptations to</w:t>
            </w:r>
            <w:r>
              <w:rPr>
                <w:rFonts w:ascii="Arial" w:hAnsi="Arial" w:cs="Arial"/>
              </w:rPr>
              <w:t xml:space="preserve"> the way</w:t>
            </w:r>
            <w:r w:rsidRPr="001F5E35">
              <w:rPr>
                <w:rFonts w:ascii="Arial" w:hAnsi="Arial" w:cs="Arial"/>
              </w:rPr>
              <w:t xml:space="preserve"> </w:t>
            </w:r>
            <w:r w:rsidRPr="002E32FC">
              <w:rPr>
                <w:rFonts w:ascii="Arial" w:hAnsi="Arial" w:cs="Arial"/>
              </w:rPr>
              <w:t>a functional area</w:t>
            </w:r>
            <w:r>
              <w:rPr>
                <w:rFonts w:ascii="Arial" w:hAnsi="Arial" w:cs="Arial"/>
              </w:rPr>
              <w:t>/ unit</w:t>
            </w:r>
            <w:r w:rsidRPr="002E32FC">
              <w:rPr>
                <w:rFonts w:ascii="Arial" w:hAnsi="Arial" w:cs="Arial"/>
              </w:rPr>
              <w:t xml:space="preserve"> of the Department would operate (typically through the development of policies and processes). Review and adapt services provided in order to meet the needs of those receiving the service.</w:t>
            </w:r>
          </w:p>
        </w:tc>
        <w:sdt>
          <w:sdtPr>
            <w:rPr>
              <w:rFonts w:ascii="Arial" w:hAnsi="Arial" w:cs="Arial"/>
            </w:rPr>
            <w:id w:val="58993002"/>
            <w14:checkbox>
              <w14:checked w14:val="1"/>
              <w14:checkedState w14:val="2612" w14:font="MS Gothic"/>
              <w14:uncheckedState w14:val="2610" w14:font="MS Gothic"/>
            </w14:checkbox>
          </w:sdtPr>
          <w:sdtEndPr/>
          <w:sdtContent>
            <w:tc>
              <w:tcPr>
                <w:tcW w:w="709" w:type="dxa"/>
                <w:shd w:val="clear" w:color="auto" w:fill="auto"/>
                <w:vAlign w:val="center"/>
              </w:tcPr>
              <w:p w14:paraId="6D6E0659" w14:textId="642CD30B" w:rsidR="00930C3E" w:rsidRPr="002E32FC" w:rsidRDefault="00685862"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30F675C6" w14:textId="082B5AA2" w:rsidR="00930C3E" w:rsidRPr="002E32FC" w:rsidRDefault="00685862" w:rsidP="00183562">
            <w:pPr>
              <w:spacing w:after="120" w:line="240" w:lineRule="auto"/>
              <w:jc w:val="center"/>
              <w:rPr>
                <w:rFonts w:ascii="Arial" w:hAnsi="Arial" w:cs="Arial"/>
              </w:rPr>
            </w:pPr>
            <w:r>
              <w:rPr>
                <w:rFonts w:ascii="Arial" w:hAnsi="Arial" w:cs="Arial"/>
              </w:rPr>
              <w:t>4,9</w:t>
            </w:r>
          </w:p>
        </w:tc>
      </w:tr>
      <w:tr w:rsidR="00930C3E" w:rsidRPr="002E32FC" w14:paraId="4C2729A8" w14:textId="77777777" w:rsidTr="00183562">
        <w:trPr>
          <w:trHeight w:val="485"/>
        </w:trPr>
        <w:tc>
          <w:tcPr>
            <w:tcW w:w="8897" w:type="dxa"/>
            <w:shd w:val="clear" w:color="auto" w:fill="auto"/>
          </w:tcPr>
          <w:p w14:paraId="7A4904B8" w14:textId="77777777" w:rsidR="00930C3E" w:rsidRPr="002E32FC" w:rsidRDefault="00930C3E" w:rsidP="00183562">
            <w:pPr>
              <w:spacing w:after="120" w:line="240" w:lineRule="auto"/>
              <w:rPr>
                <w:rFonts w:ascii="Arial" w:hAnsi="Arial" w:cs="Arial"/>
              </w:rPr>
            </w:pPr>
            <w:r w:rsidRPr="002E32FC">
              <w:rPr>
                <w:rFonts w:ascii="Arial" w:hAnsi="Arial" w:cs="Arial"/>
              </w:rPr>
              <w:t>Adapt the method used or the advice given in relation to a specific situation/ query. Policies and procedures would provide a general framework. The role may provide specialist advice/ guidance on policy to others.</w:t>
            </w:r>
          </w:p>
        </w:tc>
        <w:sdt>
          <w:sdtPr>
            <w:rPr>
              <w:rFonts w:ascii="Arial" w:hAnsi="Arial" w:cs="Arial"/>
            </w:rPr>
            <w:id w:val="-142968217"/>
            <w14:checkbox>
              <w14:checked w14:val="0"/>
              <w14:checkedState w14:val="2612" w14:font="MS Gothic"/>
              <w14:uncheckedState w14:val="2610" w14:font="MS Gothic"/>
            </w14:checkbox>
          </w:sdtPr>
          <w:sdtEndPr/>
          <w:sdtContent>
            <w:tc>
              <w:tcPr>
                <w:tcW w:w="709" w:type="dxa"/>
                <w:shd w:val="clear" w:color="auto" w:fill="auto"/>
                <w:vAlign w:val="center"/>
              </w:tcPr>
              <w:p w14:paraId="5E46F643"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63624613" w14:textId="77777777" w:rsidR="00930C3E" w:rsidRPr="002E32FC" w:rsidRDefault="00930C3E" w:rsidP="00183562">
            <w:pPr>
              <w:spacing w:after="120" w:line="240" w:lineRule="auto"/>
              <w:jc w:val="center"/>
              <w:rPr>
                <w:rFonts w:ascii="Arial" w:hAnsi="Arial" w:cs="Arial"/>
              </w:rPr>
            </w:pPr>
          </w:p>
        </w:tc>
      </w:tr>
      <w:tr w:rsidR="00930C3E" w:rsidRPr="002E32FC" w14:paraId="65F698B9" w14:textId="77777777" w:rsidTr="00183562">
        <w:trPr>
          <w:trHeight w:val="450"/>
        </w:trPr>
        <w:tc>
          <w:tcPr>
            <w:tcW w:w="8897" w:type="dxa"/>
            <w:shd w:val="clear" w:color="auto" w:fill="auto"/>
          </w:tcPr>
          <w:p w14:paraId="1575FB4F" w14:textId="535A15C1" w:rsidR="00930C3E" w:rsidRPr="002E32FC" w:rsidRDefault="00930C3E" w:rsidP="00183562">
            <w:pPr>
              <w:spacing w:after="120" w:line="240" w:lineRule="auto"/>
              <w:rPr>
                <w:rFonts w:ascii="Arial" w:hAnsi="Arial" w:cs="Arial"/>
              </w:rPr>
            </w:pPr>
            <w:r w:rsidRPr="002E32FC">
              <w:rPr>
                <w:rFonts w:ascii="Arial" w:hAnsi="Arial" w:cs="Arial"/>
              </w:rPr>
              <w:t>Work within clearly defined rules, regulations and procedures. The role</w:t>
            </w:r>
            <w:r w:rsidR="00E75641">
              <w:rPr>
                <w:rFonts w:ascii="Arial" w:hAnsi="Arial" w:cs="Arial"/>
              </w:rPr>
              <w:t xml:space="preserve"> </w:t>
            </w:r>
            <w:r w:rsidRPr="002E32FC">
              <w:rPr>
                <w:rFonts w:ascii="Arial" w:hAnsi="Arial" w:cs="Arial"/>
              </w:rPr>
              <w:t>holder would have little or no ability to adapt the way in which the work is undertaken, or the content of information provided.</w:t>
            </w:r>
          </w:p>
        </w:tc>
        <w:sdt>
          <w:sdtPr>
            <w:rPr>
              <w:rFonts w:ascii="Arial" w:hAnsi="Arial" w:cs="Arial"/>
            </w:rPr>
            <w:id w:val="-341159406"/>
            <w14:checkbox>
              <w14:checked w14:val="0"/>
              <w14:checkedState w14:val="2612" w14:font="MS Gothic"/>
              <w14:uncheckedState w14:val="2610" w14:font="MS Gothic"/>
            </w14:checkbox>
          </w:sdtPr>
          <w:sdtEndPr/>
          <w:sdtContent>
            <w:tc>
              <w:tcPr>
                <w:tcW w:w="709" w:type="dxa"/>
                <w:shd w:val="clear" w:color="auto" w:fill="auto"/>
                <w:vAlign w:val="center"/>
              </w:tcPr>
              <w:p w14:paraId="6A36C10A"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1989771" w14:textId="77777777" w:rsidR="00930C3E" w:rsidRPr="002E32FC" w:rsidRDefault="00930C3E" w:rsidP="00183562">
            <w:pPr>
              <w:spacing w:after="120" w:line="240" w:lineRule="auto"/>
              <w:jc w:val="center"/>
              <w:rPr>
                <w:rFonts w:ascii="Arial" w:hAnsi="Arial" w:cs="Arial"/>
              </w:rPr>
            </w:pPr>
          </w:p>
        </w:tc>
      </w:tr>
    </w:tbl>
    <w:p w14:paraId="404DE6C5" w14:textId="77777777" w:rsidR="00930C3E" w:rsidRDefault="00930C3E" w:rsidP="00930C3E">
      <w:pPr>
        <w:spacing w:after="0"/>
        <w:rPr>
          <w:rFonts w:ascii="Arial" w:hAnsi="Arial" w:cs="Arial"/>
          <w:sz w:val="12"/>
        </w:rPr>
      </w:pPr>
    </w:p>
    <w:tbl>
      <w:tblPr>
        <w:tblpPr w:leftFromText="180" w:rightFromText="180" w:vertAnchor="page" w:horzAnchor="margin" w:tblpY="6951"/>
        <w:tblW w:w="5154" w:type="pct"/>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7551"/>
        <w:gridCol w:w="638"/>
        <w:gridCol w:w="851"/>
        <w:gridCol w:w="799"/>
        <w:gridCol w:w="902"/>
      </w:tblGrid>
      <w:tr w:rsidR="00930C3E" w:rsidRPr="002E32FC" w14:paraId="3872727F" w14:textId="77777777" w:rsidTr="00183562">
        <w:trPr>
          <w:trHeight w:val="318"/>
        </w:trPr>
        <w:tc>
          <w:tcPr>
            <w:tcW w:w="5000" w:type="pct"/>
            <w:gridSpan w:val="5"/>
            <w:tcBorders>
              <w:bottom w:val="single" w:sz="12" w:space="0" w:color="D9D9D9" w:themeColor="background1" w:themeShade="D9"/>
            </w:tcBorders>
            <w:shd w:val="clear" w:color="auto" w:fill="D9D9D9" w:themeFill="background1" w:themeFillShade="D9"/>
          </w:tcPr>
          <w:p w14:paraId="079AED2F" w14:textId="77777777" w:rsidR="00930C3E" w:rsidRPr="002E32FC" w:rsidRDefault="00930C3E" w:rsidP="00183562">
            <w:pPr>
              <w:spacing w:after="120" w:line="240" w:lineRule="auto"/>
              <w:rPr>
                <w:rFonts w:ascii="Arial" w:hAnsi="Arial" w:cs="Arial"/>
                <w:sz w:val="18"/>
              </w:rPr>
            </w:pPr>
            <w:r w:rsidRPr="002E32FC">
              <w:rPr>
                <w:rFonts w:ascii="Arial" w:hAnsi="Arial" w:cs="Arial"/>
                <w:b/>
              </w:rPr>
              <w:t>Decisions</w:t>
            </w:r>
            <w:r>
              <w:rPr>
                <w:rFonts w:ascii="Arial" w:hAnsi="Arial" w:cs="Arial"/>
                <w:sz w:val="18"/>
              </w:rPr>
              <w:t xml:space="preserve"> (Normally no more than 2</w:t>
            </w:r>
            <w:r w:rsidRPr="002E32FC">
              <w:rPr>
                <w:rFonts w:ascii="Arial" w:hAnsi="Arial" w:cs="Arial"/>
                <w:sz w:val="18"/>
              </w:rPr>
              <w:t xml:space="preserve"> statements should be selected)</w:t>
            </w:r>
          </w:p>
          <w:p w14:paraId="5D89E0D7" w14:textId="77777777" w:rsidR="00930C3E" w:rsidRDefault="00930C3E" w:rsidP="00183562">
            <w:pPr>
              <w:spacing w:after="0" w:line="240" w:lineRule="auto"/>
              <w:rPr>
                <w:rFonts w:ascii="Arial" w:hAnsi="Arial" w:cs="Arial"/>
                <w:sz w:val="20"/>
              </w:rPr>
            </w:pPr>
            <w:r w:rsidRPr="002E32FC">
              <w:rPr>
                <w:rFonts w:ascii="Arial" w:hAnsi="Arial" w:cs="Arial"/>
                <w:sz w:val="20"/>
              </w:rPr>
              <w:t>This section covers the decisions that role is required to make, or be accountable for. Consider the specific decision made by the role, the scope of impact and the time/ resource to amend the decision if wrong.</w:t>
            </w:r>
            <w:r>
              <w:rPr>
                <w:rFonts w:ascii="Arial" w:hAnsi="Arial" w:cs="Arial"/>
                <w:sz w:val="20"/>
              </w:rPr>
              <w:t xml:space="preserve"> </w:t>
            </w:r>
          </w:p>
          <w:p w14:paraId="0D837DDD" w14:textId="77777777" w:rsidR="00930C3E" w:rsidRDefault="00930C3E" w:rsidP="00183562">
            <w:pPr>
              <w:spacing w:after="0" w:line="240" w:lineRule="auto"/>
              <w:rPr>
                <w:rFonts w:ascii="Arial" w:hAnsi="Arial" w:cs="Arial"/>
                <w:sz w:val="20"/>
              </w:rPr>
            </w:pPr>
          </w:p>
          <w:p w14:paraId="08802E07" w14:textId="77777777" w:rsidR="00930C3E" w:rsidRPr="009F7678" w:rsidRDefault="00930C3E" w:rsidP="00183562">
            <w:pPr>
              <w:spacing w:after="0" w:line="240" w:lineRule="auto"/>
              <w:rPr>
                <w:rFonts w:ascii="Arial" w:hAnsi="Arial" w:cs="Arial"/>
                <w:sz w:val="20"/>
              </w:rPr>
            </w:pPr>
            <w:r>
              <w:rPr>
                <w:rFonts w:ascii="Arial" w:hAnsi="Arial" w:cs="Arial"/>
                <w:sz w:val="20"/>
              </w:rPr>
              <w:t>Please indicate whether the role makes the decision without reference to others (Ind), jointly with others (Joint), or provides direct input into the decisions made by others (Input).</w:t>
            </w:r>
          </w:p>
        </w:tc>
      </w:tr>
      <w:tr w:rsidR="00930C3E" w:rsidRPr="002E32FC" w14:paraId="62AE5779" w14:textId="77777777" w:rsidTr="00183562">
        <w:trPr>
          <w:cantSplit/>
          <w:trHeight w:val="520"/>
        </w:trPr>
        <w:tc>
          <w:tcPr>
            <w:tcW w:w="3515" w:type="pct"/>
            <w:shd w:val="clear" w:color="auto" w:fill="auto"/>
            <w:vAlign w:val="center"/>
          </w:tcPr>
          <w:p w14:paraId="199F5592"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r>
              <w:rPr>
                <w:rFonts w:ascii="Arial" w:hAnsi="Arial" w:cs="Arial"/>
                <w:b/>
              </w:rPr>
              <w:t xml:space="preserve"> take</w:t>
            </w:r>
            <w:r w:rsidRPr="002E32FC">
              <w:rPr>
                <w:rFonts w:ascii="Arial" w:hAnsi="Arial" w:cs="Arial"/>
                <w:b/>
              </w:rPr>
              <w:t>:</w:t>
            </w:r>
          </w:p>
        </w:tc>
        <w:tc>
          <w:tcPr>
            <w:tcW w:w="297" w:type="pct"/>
          </w:tcPr>
          <w:p w14:paraId="10A276F1" w14:textId="77777777" w:rsidR="00930C3E" w:rsidRPr="002E32FC" w:rsidRDefault="00930C3E" w:rsidP="00183562">
            <w:pPr>
              <w:spacing w:after="0" w:line="240" w:lineRule="auto"/>
              <w:rPr>
                <w:rFonts w:ascii="Arial" w:hAnsi="Arial" w:cs="Arial"/>
                <w:b/>
              </w:rPr>
            </w:pPr>
            <w:r>
              <w:rPr>
                <w:rFonts w:ascii="Arial" w:hAnsi="Arial" w:cs="Arial"/>
                <w:b/>
              </w:rPr>
              <w:t>Ind</w:t>
            </w:r>
          </w:p>
        </w:tc>
        <w:tc>
          <w:tcPr>
            <w:tcW w:w="396" w:type="pct"/>
          </w:tcPr>
          <w:p w14:paraId="43B9B82B" w14:textId="77777777" w:rsidR="00930C3E" w:rsidRPr="002E32FC" w:rsidRDefault="00930C3E" w:rsidP="00183562">
            <w:pPr>
              <w:spacing w:after="0" w:line="240" w:lineRule="auto"/>
              <w:rPr>
                <w:rFonts w:ascii="Arial" w:hAnsi="Arial" w:cs="Arial"/>
                <w:b/>
              </w:rPr>
            </w:pPr>
            <w:r>
              <w:rPr>
                <w:rFonts w:ascii="Arial" w:hAnsi="Arial" w:cs="Arial"/>
                <w:b/>
              </w:rPr>
              <w:t>Joint</w:t>
            </w:r>
          </w:p>
        </w:tc>
        <w:tc>
          <w:tcPr>
            <w:tcW w:w="372" w:type="pct"/>
            <w:shd w:val="clear" w:color="auto" w:fill="auto"/>
          </w:tcPr>
          <w:p w14:paraId="46DB2170" w14:textId="77777777" w:rsidR="00930C3E" w:rsidRPr="002E32FC" w:rsidRDefault="00930C3E" w:rsidP="00183562">
            <w:pPr>
              <w:spacing w:after="0" w:line="240" w:lineRule="auto"/>
              <w:rPr>
                <w:rFonts w:ascii="Arial" w:hAnsi="Arial" w:cs="Arial"/>
                <w:b/>
              </w:rPr>
            </w:pPr>
            <w:r>
              <w:rPr>
                <w:rFonts w:ascii="Arial" w:hAnsi="Arial" w:cs="Arial"/>
                <w:b/>
              </w:rPr>
              <w:t>Input</w:t>
            </w:r>
          </w:p>
        </w:tc>
        <w:tc>
          <w:tcPr>
            <w:tcW w:w="419" w:type="pct"/>
          </w:tcPr>
          <w:p w14:paraId="5F9E9B07"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70016517" w14:textId="77777777" w:rsidTr="00183562">
        <w:trPr>
          <w:trHeight w:val="450"/>
        </w:trPr>
        <w:tc>
          <w:tcPr>
            <w:tcW w:w="3515" w:type="pct"/>
            <w:shd w:val="clear" w:color="auto" w:fill="auto"/>
          </w:tcPr>
          <w:p w14:paraId="555EA76E" w14:textId="77777777" w:rsidR="00930C3E" w:rsidRPr="00B27D1A" w:rsidRDefault="00930C3E" w:rsidP="00183562">
            <w:pPr>
              <w:spacing w:after="120" w:line="240" w:lineRule="auto"/>
              <w:rPr>
                <w:rFonts w:ascii="Arial" w:hAnsi="Arial" w:cs="Arial"/>
                <w:i/>
              </w:rPr>
            </w:pPr>
            <w:r>
              <w:rPr>
                <w:rFonts w:ascii="Arial" w:hAnsi="Arial" w:cs="Arial"/>
              </w:rPr>
              <w:t xml:space="preserve">Decisions that affect the whole University, which will impact on the operation of the majority of departments and endure over an extended period of time </w:t>
            </w:r>
            <w:r w:rsidRPr="00B27D1A">
              <w:rPr>
                <w:rFonts w:ascii="Arial" w:hAnsi="Arial" w:cs="Arial"/>
                <w:i/>
              </w:rPr>
              <w:t>(</w:t>
            </w:r>
            <w:r>
              <w:rPr>
                <w:rFonts w:ascii="Arial" w:hAnsi="Arial" w:cs="Arial"/>
                <w:i/>
              </w:rPr>
              <w:t>nature and level of degrees offered, formulation of University wide plans or services)</w:t>
            </w:r>
          </w:p>
        </w:tc>
        <w:sdt>
          <w:sdtPr>
            <w:rPr>
              <w:rFonts w:ascii="Arial" w:hAnsi="Arial" w:cs="Arial"/>
            </w:rPr>
            <w:id w:val="522750479"/>
            <w14:checkbox>
              <w14:checked w14:val="0"/>
              <w14:checkedState w14:val="2612" w14:font="MS Gothic"/>
              <w14:uncheckedState w14:val="2610" w14:font="MS Gothic"/>
            </w14:checkbox>
          </w:sdtPr>
          <w:sdtEndPr/>
          <w:sdtContent>
            <w:tc>
              <w:tcPr>
                <w:tcW w:w="297" w:type="pct"/>
                <w:vAlign w:val="center"/>
              </w:tcPr>
              <w:p w14:paraId="2B4A0513"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94426460"/>
            <w14:checkbox>
              <w14:checked w14:val="0"/>
              <w14:checkedState w14:val="2612" w14:font="MS Gothic"/>
              <w14:uncheckedState w14:val="2610" w14:font="MS Gothic"/>
            </w14:checkbox>
          </w:sdtPr>
          <w:sdtEndPr/>
          <w:sdtContent>
            <w:tc>
              <w:tcPr>
                <w:tcW w:w="396" w:type="pct"/>
                <w:vAlign w:val="center"/>
              </w:tcPr>
              <w:p w14:paraId="51B162C6"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06300369"/>
            <w14:checkbox>
              <w14:checked w14:val="0"/>
              <w14:checkedState w14:val="2612" w14:font="MS Gothic"/>
              <w14:uncheckedState w14:val="2610" w14:font="MS Gothic"/>
            </w14:checkbox>
          </w:sdtPr>
          <w:sdtEndPr/>
          <w:sdtContent>
            <w:tc>
              <w:tcPr>
                <w:tcW w:w="372" w:type="pct"/>
                <w:shd w:val="clear" w:color="auto" w:fill="auto"/>
                <w:vAlign w:val="center"/>
              </w:tcPr>
              <w:p w14:paraId="1D271A9A" w14:textId="77777777" w:rsidR="00930C3E" w:rsidRPr="002E32FC"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419" w:type="pct"/>
            <w:vAlign w:val="center"/>
          </w:tcPr>
          <w:p w14:paraId="0034432A" w14:textId="77777777" w:rsidR="00930C3E" w:rsidRPr="002E32FC" w:rsidRDefault="00930C3E" w:rsidP="00183562">
            <w:pPr>
              <w:spacing w:after="120" w:line="240" w:lineRule="auto"/>
              <w:jc w:val="center"/>
              <w:rPr>
                <w:rFonts w:ascii="Arial" w:hAnsi="Arial" w:cs="Arial"/>
              </w:rPr>
            </w:pPr>
          </w:p>
        </w:tc>
      </w:tr>
      <w:tr w:rsidR="00930C3E" w:rsidRPr="002E32FC" w14:paraId="3A61E3AA" w14:textId="77777777" w:rsidTr="00183562">
        <w:trPr>
          <w:trHeight w:val="485"/>
        </w:trPr>
        <w:tc>
          <w:tcPr>
            <w:tcW w:w="3515" w:type="pct"/>
            <w:shd w:val="clear" w:color="auto" w:fill="auto"/>
          </w:tcPr>
          <w:p w14:paraId="00902476" w14:textId="77777777" w:rsidR="00930C3E" w:rsidRPr="00B27D1A" w:rsidRDefault="00930C3E" w:rsidP="00183562">
            <w:pPr>
              <w:spacing w:after="120" w:line="240" w:lineRule="auto"/>
              <w:rPr>
                <w:rFonts w:ascii="Arial" w:hAnsi="Arial" w:cs="Arial"/>
                <w:i/>
              </w:rPr>
            </w:pPr>
            <w:r>
              <w:rPr>
                <w:rFonts w:ascii="Arial" w:hAnsi="Arial" w:cs="Arial"/>
              </w:rPr>
              <w:t>Decisions that affect a whole Department, which will impact on the operation of a number of functions, and endure over a significant period of time (</w:t>
            </w:r>
            <w:r>
              <w:rPr>
                <w:rFonts w:ascii="Arial" w:hAnsi="Arial" w:cs="Arial"/>
                <w:i/>
              </w:rPr>
              <w:t>introduce a new service, allocating overall resource requirements in a Department)</w:t>
            </w:r>
          </w:p>
        </w:tc>
        <w:sdt>
          <w:sdtPr>
            <w:rPr>
              <w:rFonts w:ascii="Arial" w:hAnsi="Arial" w:cs="Arial"/>
            </w:rPr>
            <w:id w:val="-764616327"/>
            <w14:checkbox>
              <w14:checked w14:val="0"/>
              <w14:checkedState w14:val="2612" w14:font="MS Gothic"/>
              <w14:uncheckedState w14:val="2610" w14:font="MS Gothic"/>
            </w14:checkbox>
          </w:sdtPr>
          <w:sdtEndPr/>
          <w:sdtContent>
            <w:tc>
              <w:tcPr>
                <w:tcW w:w="297" w:type="pct"/>
                <w:vAlign w:val="center"/>
              </w:tcPr>
              <w:p w14:paraId="34D38388" w14:textId="3520BD70" w:rsidR="00930C3E" w:rsidRDefault="00685862"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08047571"/>
            <w14:checkbox>
              <w14:checked w14:val="0"/>
              <w14:checkedState w14:val="2612" w14:font="MS Gothic"/>
              <w14:uncheckedState w14:val="2610" w14:font="MS Gothic"/>
            </w14:checkbox>
          </w:sdtPr>
          <w:sdtEndPr/>
          <w:sdtContent>
            <w:tc>
              <w:tcPr>
                <w:tcW w:w="396" w:type="pct"/>
                <w:vAlign w:val="center"/>
              </w:tcPr>
              <w:p w14:paraId="3169C8E2" w14:textId="6B647B2B" w:rsidR="00930C3E" w:rsidRDefault="000A367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23190529"/>
            <w14:checkbox>
              <w14:checked w14:val="1"/>
              <w14:checkedState w14:val="2612" w14:font="MS Gothic"/>
              <w14:uncheckedState w14:val="2610" w14:font="MS Gothic"/>
            </w14:checkbox>
          </w:sdtPr>
          <w:sdtEndPr/>
          <w:sdtContent>
            <w:tc>
              <w:tcPr>
                <w:tcW w:w="372" w:type="pct"/>
                <w:shd w:val="clear" w:color="auto" w:fill="auto"/>
                <w:vAlign w:val="center"/>
              </w:tcPr>
              <w:p w14:paraId="424C483A" w14:textId="699B29F4" w:rsidR="00930C3E" w:rsidRPr="002E32FC" w:rsidRDefault="00685862"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419" w:type="pct"/>
            <w:vAlign w:val="center"/>
          </w:tcPr>
          <w:p w14:paraId="037BAB29" w14:textId="6D8AC399" w:rsidR="00930C3E" w:rsidRPr="002E32FC" w:rsidRDefault="00AB6E5A" w:rsidP="00183562">
            <w:pPr>
              <w:spacing w:after="120" w:line="240" w:lineRule="auto"/>
              <w:jc w:val="center"/>
              <w:rPr>
                <w:rFonts w:ascii="Arial" w:hAnsi="Arial" w:cs="Arial"/>
              </w:rPr>
            </w:pPr>
            <w:r>
              <w:rPr>
                <w:rFonts w:ascii="Arial" w:hAnsi="Arial" w:cs="Arial"/>
              </w:rPr>
              <w:t>8</w:t>
            </w:r>
          </w:p>
        </w:tc>
      </w:tr>
      <w:tr w:rsidR="00930C3E" w:rsidRPr="002E32FC" w14:paraId="3E6AF7E7" w14:textId="77777777" w:rsidTr="00183562">
        <w:trPr>
          <w:trHeight w:val="485"/>
        </w:trPr>
        <w:tc>
          <w:tcPr>
            <w:tcW w:w="3515" w:type="pct"/>
            <w:shd w:val="clear" w:color="auto" w:fill="auto"/>
          </w:tcPr>
          <w:p w14:paraId="5867CB32" w14:textId="77777777" w:rsidR="00930C3E" w:rsidRPr="001D4F84" w:rsidRDefault="00930C3E" w:rsidP="00183562">
            <w:pPr>
              <w:spacing w:after="120" w:line="240" w:lineRule="auto"/>
              <w:rPr>
                <w:rFonts w:ascii="Arial" w:hAnsi="Arial" w:cs="Arial"/>
                <w:i/>
              </w:rPr>
            </w:pPr>
            <w:r>
              <w:rPr>
                <w:rFonts w:ascii="Arial" w:hAnsi="Arial" w:cs="Arial"/>
              </w:rPr>
              <w:t>Decisions that affect the operation of a function, unit, course or sub-section of a department. The impact of the decision is likely to endure for some time (i.e. months) (</w:t>
            </w:r>
            <w:r>
              <w:rPr>
                <w:rFonts w:ascii="Arial" w:hAnsi="Arial" w:cs="Arial"/>
                <w:i/>
              </w:rPr>
              <w:t xml:space="preserve">drawing up specifications, policy advice). </w:t>
            </w:r>
          </w:p>
        </w:tc>
        <w:sdt>
          <w:sdtPr>
            <w:rPr>
              <w:rFonts w:ascii="Arial" w:hAnsi="Arial" w:cs="Arial"/>
            </w:rPr>
            <w:id w:val="993378537"/>
            <w14:checkbox>
              <w14:checked w14:val="1"/>
              <w14:checkedState w14:val="2612" w14:font="MS Gothic"/>
              <w14:uncheckedState w14:val="2610" w14:font="MS Gothic"/>
            </w14:checkbox>
          </w:sdtPr>
          <w:sdtEndPr/>
          <w:sdtContent>
            <w:tc>
              <w:tcPr>
                <w:tcW w:w="297" w:type="pct"/>
                <w:vAlign w:val="center"/>
              </w:tcPr>
              <w:p w14:paraId="20EB2039" w14:textId="223DE19F" w:rsidR="00930C3E" w:rsidRDefault="00685862"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76446920"/>
            <w14:checkbox>
              <w14:checked w14:val="1"/>
              <w14:checkedState w14:val="2612" w14:font="MS Gothic"/>
              <w14:uncheckedState w14:val="2610" w14:font="MS Gothic"/>
            </w14:checkbox>
          </w:sdtPr>
          <w:sdtEndPr/>
          <w:sdtContent>
            <w:tc>
              <w:tcPr>
                <w:tcW w:w="396" w:type="pct"/>
                <w:vAlign w:val="center"/>
              </w:tcPr>
              <w:p w14:paraId="773FE320" w14:textId="74BF0612" w:rsidR="00930C3E" w:rsidRDefault="000A367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3227521"/>
            <w14:checkbox>
              <w14:checked w14:val="0"/>
              <w14:checkedState w14:val="2612" w14:font="MS Gothic"/>
              <w14:uncheckedState w14:val="2610" w14:font="MS Gothic"/>
            </w14:checkbox>
          </w:sdtPr>
          <w:sdtEndPr/>
          <w:sdtContent>
            <w:tc>
              <w:tcPr>
                <w:tcW w:w="372" w:type="pct"/>
                <w:shd w:val="clear" w:color="auto" w:fill="auto"/>
                <w:vAlign w:val="center"/>
              </w:tcPr>
              <w:p w14:paraId="68F93A35"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419" w:type="pct"/>
            <w:vAlign w:val="center"/>
          </w:tcPr>
          <w:p w14:paraId="3C3AFF8F" w14:textId="5F58D25B" w:rsidR="00930C3E" w:rsidRPr="002E32FC" w:rsidRDefault="00685862" w:rsidP="00183562">
            <w:pPr>
              <w:spacing w:after="120" w:line="240" w:lineRule="auto"/>
              <w:jc w:val="center"/>
              <w:rPr>
                <w:rFonts w:ascii="Arial" w:hAnsi="Arial" w:cs="Arial"/>
              </w:rPr>
            </w:pPr>
            <w:r>
              <w:rPr>
                <w:rFonts w:ascii="Arial" w:hAnsi="Arial" w:cs="Arial"/>
              </w:rPr>
              <w:t>5</w:t>
            </w:r>
            <w:r w:rsidR="000A367E">
              <w:rPr>
                <w:rFonts w:ascii="Arial" w:hAnsi="Arial" w:cs="Arial"/>
              </w:rPr>
              <w:t>,6</w:t>
            </w:r>
          </w:p>
        </w:tc>
      </w:tr>
      <w:tr w:rsidR="00930C3E" w:rsidRPr="002E32FC" w14:paraId="39297101" w14:textId="77777777" w:rsidTr="00183562">
        <w:trPr>
          <w:trHeight w:val="485"/>
        </w:trPr>
        <w:tc>
          <w:tcPr>
            <w:tcW w:w="3515" w:type="pct"/>
            <w:shd w:val="clear" w:color="auto" w:fill="auto"/>
            <w:vAlign w:val="center"/>
          </w:tcPr>
          <w:p w14:paraId="28B5226D" w14:textId="276C1EA5" w:rsidR="00930C3E" w:rsidRPr="001D4F84" w:rsidRDefault="00930C3E" w:rsidP="00183562">
            <w:pPr>
              <w:spacing w:after="120" w:line="240" w:lineRule="auto"/>
              <w:rPr>
                <w:rFonts w:ascii="Arial" w:hAnsi="Arial" w:cs="Arial"/>
                <w:i/>
              </w:rPr>
            </w:pPr>
            <w:r>
              <w:rPr>
                <w:rFonts w:ascii="Arial" w:hAnsi="Arial" w:cs="Arial"/>
              </w:rPr>
              <w:t xml:space="preserve">Decisions which have an immediate impact and have little </w:t>
            </w:r>
            <w:r w:rsidR="00A76855">
              <w:rPr>
                <w:rFonts w:ascii="Arial" w:hAnsi="Arial" w:cs="Arial"/>
              </w:rPr>
              <w:t>e</w:t>
            </w:r>
            <w:r>
              <w:rPr>
                <w:rFonts w:ascii="Arial" w:hAnsi="Arial" w:cs="Arial"/>
              </w:rPr>
              <w:t xml:space="preserve">ffect beyond the individual. Decisions have a short term impact (i.e. days) and can be easily amended </w:t>
            </w:r>
            <w:r>
              <w:rPr>
                <w:rFonts w:ascii="Arial" w:hAnsi="Arial" w:cs="Arial"/>
                <w:i/>
              </w:rPr>
              <w:t>(purchase standard consumables, allocating of cost codes, giving organising meeting, provision of general guidance).</w:t>
            </w:r>
          </w:p>
        </w:tc>
        <w:sdt>
          <w:sdtPr>
            <w:rPr>
              <w:rFonts w:ascii="Arial" w:hAnsi="Arial" w:cs="Arial"/>
            </w:rPr>
            <w:id w:val="274603958"/>
            <w14:checkbox>
              <w14:checked w14:val="0"/>
              <w14:checkedState w14:val="2612" w14:font="MS Gothic"/>
              <w14:uncheckedState w14:val="2610" w14:font="MS Gothic"/>
            </w14:checkbox>
          </w:sdtPr>
          <w:sdtEndPr/>
          <w:sdtContent>
            <w:tc>
              <w:tcPr>
                <w:tcW w:w="297" w:type="pct"/>
                <w:vAlign w:val="center"/>
              </w:tcPr>
              <w:p w14:paraId="47F66A57" w14:textId="77777777" w:rsidR="00930C3E" w:rsidRDefault="00930C3E" w:rsidP="00183562">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55545882"/>
            <w14:checkbox>
              <w14:checked w14:val="0"/>
              <w14:checkedState w14:val="2612" w14:font="MS Gothic"/>
              <w14:uncheckedState w14:val="2610" w14:font="MS Gothic"/>
            </w14:checkbox>
          </w:sdtPr>
          <w:sdtEndPr/>
          <w:sdtContent>
            <w:tc>
              <w:tcPr>
                <w:tcW w:w="396" w:type="pct"/>
                <w:vAlign w:val="center"/>
              </w:tcPr>
              <w:p w14:paraId="535A7507" w14:textId="77777777" w:rsidR="00930C3E" w:rsidRDefault="00930C3E" w:rsidP="00183562">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02013081"/>
            <w14:checkbox>
              <w14:checked w14:val="0"/>
              <w14:checkedState w14:val="2612" w14:font="MS Gothic"/>
              <w14:uncheckedState w14:val="2610" w14:font="MS Gothic"/>
            </w14:checkbox>
          </w:sdtPr>
          <w:sdtEndPr/>
          <w:sdtContent>
            <w:tc>
              <w:tcPr>
                <w:tcW w:w="372" w:type="pct"/>
                <w:shd w:val="clear" w:color="auto" w:fill="auto"/>
                <w:vAlign w:val="center"/>
              </w:tcPr>
              <w:p w14:paraId="50487D2F"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419" w:type="pct"/>
            <w:tcBorders>
              <w:bottom w:val="single" w:sz="12" w:space="0" w:color="D9D9D9" w:themeColor="background1" w:themeShade="D9"/>
            </w:tcBorders>
            <w:vAlign w:val="center"/>
          </w:tcPr>
          <w:p w14:paraId="07F766A5" w14:textId="77777777" w:rsidR="00930C3E" w:rsidRPr="002E32FC" w:rsidRDefault="00930C3E" w:rsidP="00183562">
            <w:pPr>
              <w:spacing w:after="0" w:line="240" w:lineRule="auto"/>
              <w:jc w:val="center"/>
              <w:rPr>
                <w:rFonts w:ascii="Arial" w:hAnsi="Arial" w:cs="Arial"/>
              </w:rPr>
            </w:pPr>
          </w:p>
        </w:tc>
      </w:tr>
      <w:tr w:rsidR="00930C3E" w:rsidRPr="002E32FC" w14:paraId="0379B03B" w14:textId="77777777" w:rsidTr="00183562">
        <w:trPr>
          <w:trHeight w:val="495"/>
        </w:trPr>
        <w:tc>
          <w:tcPr>
            <w:tcW w:w="3515" w:type="pct"/>
            <w:shd w:val="clear" w:color="auto" w:fill="auto"/>
            <w:vAlign w:val="center"/>
          </w:tcPr>
          <w:p w14:paraId="05E0FB86" w14:textId="77777777" w:rsidR="00930C3E" w:rsidRPr="001D4F84" w:rsidRDefault="00930C3E" w:rsidP="00183562">
            <w:pPr>
              <w:spacing w:after="120" w:line="240" w:lineRule="auto"/>
              <w:rPr>
                <w:rFonts w:ascii="Arial" w:hAnsi="Arial" w:cs="Arial"/>
              </w:rPr>
            </w:pPr>
            <w:r>
              <w:rPr>
                <w:rFonts w:ascii="Arial" w:hAnsi="Arial" w:cs="Arial"/>
              </w:rPr>
              <w:t>The role is not required to take decisions</w:t>
            </w:r>
          </w:p>
        </w:tc>
        <w:sdt>
          <w:sdtPr>
            <w:rPr>
              <w:rFonts w:ascii="Arial" w:hAnsi="Arial" w:cs="Arial"/>
            </w:rPr>
            <w:id w:val="-629245321"/>
            <w14:checkbox>
              <w14:checked w14:val="0"/>
              <w14:checkedState w14:val="2612" w14:font="MS Gothic"/>
              <w14:uncheckedState w14:val="2610" w14:font="MS Gothic"/>
            </w14:checkbox>
          </w:sdtPr>
          <w:sdtEndPr/>
          <w:sdtContent>
            <w:tc>
              <w:tcPr>
                <w:tcW w:w="297" w:type="pct"/>
                <w:vAlign w:val="center"/>
              </w:tcPr>
              <w:p w14:paraId="231DF416"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82288870"/>
            <w14:checkbox>
              <w14:checked w14:val="0"/>
              <w14:checkedState w14:val="2612" w14:font="MS Gothic"/>
              <w14:uncheckedState w14:val="2610" w14:font="MS Gothic"/>
            </w14:checkbox>
          </w:sdtPr>
          <w:sdtEndPr/>
          <w:sdtContent>
            <w:tc>
              <w:tcPr>
                <w:tcW w:w="396" w:type="pct"/>
                <w:vAlign w:val="center"/>
              </w:tcPr>
              <w:p w14:paraId="4F29B081"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73711252"/>
            <w14:checkbox>
              <w14:checked w14:val="0"/>
              <w14:checkedState w14:val="2612" w14:font="MS Gothic"/>
              <w14:uncheckedState w14:val="2610" w14:font="MS Gothic"/>
            </w14:checkbox>
          </w:sdtPr>
          <w:sdtEndPr/>
          <w:sdtContent>
            <w:tc>
              <w:tcPr>
                <w:tcW w:w="372" w:type="pct"/>
                <w:shd w:val="clear" w:color="auto" w:fill="auto"/>
                <w:vAlign w:val="center"/>
              </w:tcPr>
              <w:p w14:paraId="0D652DC4"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419" w:type="pct"/>
            <w:shd w:val="clear" w:color="auto" w:fill="000000" w:themeFill="text1"/>
            <w:vAlign w:val="center"/>
          </w:tcPr>
          <w:p w14:paraId="7D997711" w14:textId="77777777" w:rsidR="00930C3E" w:rsidRPr="002E32FC" w:rsidRDefault="00930C3E" w:rsidP="00183562">
            <w:pPr>
              <w:spacing w:after="120" w:line="240" w:lineRule="auto"/>
              <w:jc w:val="center"/>
              <w:rPr>
                <w:rFonts w:ascii="Arial" w:hAnsi="Arial" w:cs="Arial"/>
              </w:rPr>
            </w:pPr>
          </w:p>
        </w:tc>
      </w:tr>
    </w:tbl>
    <w:p w14:paraId="6E6A6E05" w14:textId="77777777" w:rsidR="00930C3E" w:rsidRDefault="00930C3E" w:rsidP="00930C3E">
      <w:pPr>
        <w:spacing w:after="0"/>
        <w:rPr>
          <w:rFonts w:ascii="Arial" w:hAnsi="Arial" w:cs="Arial"/>
          <w:sz w:val="12"/>
        </w:rPr>
      </w:pPr>
    </w:p>
    <w:p w14:paraId="040BA490" w14:textId="77777777" w:rsidR="00930C3E" w:rsidRDefault="00930C3E" w:rsidP="00930C3E">
      <w:pPr>
        <w:spacing w:after="0"/>
        <w:rPr>
          <w:rFonts w:ascii="Arial" w:hAnsi="Arial" w:cs="Arial"/>
          <w:sz w:val="12"/>
        </w:rPr>
      </w:pPr>
    </w:p>
    <w:p w14:paraId="4DB4EDC5" w14:textId="77777777" w:rsidR="00930C3E" w:rsidRDefault="00930C3E" w:rsidP="00930C3E">
      <w:pPr>
        <w:spacing w:after="0"/>
        <w:rPr>
          <w:rFonts w:ascii="Arial" w:hAnsi="Arial" w:cs="Arial"/>
          <w:sz w:val="12"/>
        </w:rPr>
      </w:pPr>
    </w:p>
    <w:p w14:paraId="31128705" w14:textId="77777777" w:rsidR="00930C3E" w:rsidRDefault="00930C3E" w:rsidP="00930C3E">
      <w:pPr>
        <w:spacing w:after="0"/>
        <w:rPr>
          <w:rFonts w:ascii="Arial" w:hAnsi="Arial" w:cs="Arial"/>
          <w:sz w:val="12"/>
        </w:rPr>
      </w:pPr>
    </w:p>
    <w:p w14:paraId="2ED2863C" w14:textId="77777777" w:rsidR="00930C3E" w:rsidRDefault="00930C3E" w:rsidP="00930C3E">
      <w:pPr>
        <w:spacing w:after="0"/>
        <w:rPr>
          <w:rFonts w:ascii="Arial" w:hAnsi="Arial" w:cs="Arial"/>
          <w:sz w:val="12"/>
        </w:rPr>
      </w:pPr>
    </w:p>
    <w:p w14:paraId="5D748735" w14:textId="77777777" w:rsidR="00930C3E" w:rsidRDefault="00930C3E" w:rsidP="00930C3E">
      <w:pPr>
        <w:spacing w:after="0"/>
        <w:rPr>
          <w:rFonts w:ascii="Arial" w:hAnsi="Arial" w:cs="Arial"/>
          <w:sz w:val="12"/>
        </w:rPr>
      </w:pPr>
    </w:p>
    <w:p w14:paraId="5A73ED2B" w14:textId="77777777" w:rsidR="00930C3E" w:rsidRDefault="00930C3E" w:rsidP="00930C3E">
      <w:pPr>
        <w:spacing w:after="0"/>
        <w:rPr>
          <w:rFonts w:ascii="Arial" w:hAnsi="Arial" w:cs="Arial"/>
          <w:sz w:val="12"/>
        </w:rPr>
      </w:pPr>
    </w:p>
    <w:p w14:paraId="2C5E808F" w14:textId="77777777" w:rsidR="00930C3E" w:rsidRDefault="00930C3E" w:rsidP="00930C3E">
      <w:pPr>
        <w:spacing w:after="0"/>
        <w:rPr>
          <w:rFonts w:ascii="Arial" w:hAnsi="Arial" w:cs="Arial"/>
          <w:sz w:val="12"/>
        </w:rPr>
      </w:pPr>
    </w:p>
    <w:p w14:paraId="4076C40B" w14:textId="77777777" w:rsidR="00930C3E" w:rsidRDefault="00930C3E" w:rsidP="00930C3E">
      <w:pPr>
        <w:spacing w:after="0"/>
        <w:rPr>
          <w:rFonts w:ascii="Arial" w:hAnsi="Arial" w:cs="Arial"/>
          <w:sz w:val="12"/>
        </w:rPr>
      </w:pPr>
    </w:p>
    <w:p w14:paraId="274BA886" w14:textId="77777777" w:rsidR="00930C3E" w:rsidRDefault="00930C3E" w:rsidP="00930C3E">
      <w:pPr>
        <w:spacing w:after="0"/>
        <w:rPr>
          <w:rFonts w:ascii="Arial" w:hAnsi="Arial" w:cs="Arial"/>
          <w:sz w:val="12"/>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916"/>
        <w:gridCol w:w="690"/>
        <w:gridCol w:w="1152"/>
      </w:tblGrid>
      <w:tr w:rsidR="00930C3E" w:rsidRPr="002E32FC" w14:paraId="0E85A02A" w14:textId="77777777" w:rsidTr="00183562">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1C8CDDF2" w14:textId="77777777" w:rsidR="00930C3E" w:rsidRPr="002E32FC" w:rsidRDefault="00930C3E" w:rsidP="00183562">
            <w:pPr>
              <w:spacing w:after="120" w:line="240" w:lineRule="auto"/>
              <w:rPr>
                <w:rFonts w:ascii="Arial" w:hAnsi="Arial" w:cs="Arial"/>
                <w:sz w:val="18"/>
              </w:rPr>
            </w:pPr>
            <w:r>
              <w:rPr>
                <w:rFonts w:ascii="Arial" w:hAnsi="Arial" w:cs="Arial"/>
                <w:b/>
              </w:rPr>
              <w:lastRenderedPageBreak/>
              <w:t xml:space="preserve">Planning and Organisation </w:t>
            </w:r>
            <w:r>
              <w:rPr>
                <w:rFonts w:ascii="Arial" w:hAnsi="Arial" w:cs="Arial"/>
                <w:sz w:val="18"/>
              </w:rPr>
              <w:t>(Normally no more than 2</w:t>
            </w:r>
            <w:r w:rsidRPr="002E32FC">
              <w:rPr>
                <w:rFonts w:ascii="Arial" w:hAnsi="Arial" w:cs="Arial"/>
                <w:sz w:val="18"/>
              </w:rPr>
              <w:t xml:space="preserve"> statements should be selected)</w:t>
            </w:r>
          </w:p>
          <w:p w14:paraId="632B4868" w14:textId="77777777" w:rsidR="00930C3E" w:rsidRPr="002E32FC" w:rsidRDefault="00930C3E" w:rsidP="00183562">
            <w:pPr>
              <w:spacing w:after="0" w:line="240" w:lineRule="auto"/>
              <w:rPr>
                <w:rFonts w:ascii="Arial" w:hAnsi="Arial" w:cs="Arial"/>
                <w:b/>
              </w:rPr>
            </w:pPr>
            <w:r w:rsidRPr="00552AAE">
              <w:rPr>
                <w:rFonts w:ascii="Arial" w:hAnsi="Arial" w:cs="Arial"/>
                <w:sz w:val="20"/>
              </w:rPr>
              <w:t>Organising, prioritising and planning time and resources, be they human, physical or financial. This would include planning work for others on day to day tasks or on projects, carrying out operational planning, planning for coming years (what timescale), commitment of resources (people, financial, budgetary, technical etc.).</w:t>
            </w:r>
          </w:p>
        </w:tc>
      </w:tr>
      <w:tr w:rsidR="00930C3E" w:rsidRPr="002E32FC" w14:paraId="5A65F892" w14:textId="77777777" w:rsidTr="00183562">
        <w:trPr>
          <w:cantSplit/>
          <w:trHeight w:val="520"/>
        </w:trPr>
        <w:tc>
          <w:tcPr>
            <w:tcW w:w="8916" w:type="dxa"/>
            <w:shd w:val="clear" w:color="auto" w:fill="auto"/>
            <w:vAlign w:val="center"/>
          </w:tcPr>
          <w:p w14:paraId="375E31B1"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690" w:type="dxa"/>
            <w:shd w:val="clear" w:color="auto" w:fill="auto"/>
          </w:tcPr>
          <w:p w14:paraId="33A52340"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614620D2"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8A29C87" w14:textId="77777777" w:rsidTr="00183562">
        <w:trPr>
          <w:trHeight w:val="450"/>
        </w:trPr>
        <w:tc>
          <w:tcPr>
            <w:tcW w:w="8916" w:type="dxa"/>
            <w:shd w:val="clear" w:color="auto" w:fill="auto"/>
          </w:tcPr>
          <w:p w14:paraId="14FDE28B" w14:textId="77777777" w:rsidR="00930C3E" w:rsidRPr="002E32FC" w:rsidRDefault="00930C3E" w:rsidP="00183562">
            <w:pPr>
              <w:spacing w:after="120" w:line="240" w:lineRule="auto"/>
              <w:rPr>
                <w:rFonts w:ascii="Arial" w:hAnsi="Arial" w:cs="Arial"/>
              </w:rPr>
            </w:pPr>
            <w:r>
              <w:rPr>
                <w:rFonts w:ascii="Arial" w:hAnsi="Arial" w:cs="Arial"/>
              </w:rPr>
              <w:t>Be responsible for long term, strategic level planning that will affect significant parts of the University, planning would normally cover a period of at least 3 to 5 years)</w:t>
            </w:r>
          </w:p>
        </w:tc>
        <w:sdt>
          <w:sdtPr>
            <w:rPr>
              <w:rFonts w:ascii="Arial" w:hAnsi="Arial" w:cs="Arial"/>
            </w:rPr>
            <w:id w:val="-1530099091"/>
            <w14:checkbox>
              <w14:checked w14:val="0"/>
              <w14:checkedState w14:val="2612" w14:font="MS Gothic"/>
              <w14:uncheckedState w14:val="2610" w14:font="MS Gothic"/>
            </w14:checkbox>
          </w:sdtPr>
          <w:sdtEndPr/>
          <w:sdtContent>
            <w:tc>
              <w:tcPr>
                <w:tcW w:w="690" w:type="dxa"/>
                <w:shd w:val="clear" w:color="auto" w:fill="auto"/>
                <w:vAlign w:val="center"/>
              </w:tcPr>
              <w:p w14:paraId="6AE89861"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782AAFAE" w14:textId="77777777" w:rsidR="00930C3E" w:rsidRPr="002E32FC" w:rsidRDefault="00930C3E" w:rsidP="00183562">
            <w:pPr>
              <w:spacing w:after="120" w:line="240" w:lineRule="auto"/>
              <w:jc w:val="center"/>
              <w:rPr>
                <w:rFonts w:ascii="Arial" w:hAnsi="Arial" w:cs="Arial"/>
              </w:rPr>
            </w:pPr>
          </w:p>
        </w:tc>
      </w:tr>
      <w:tr w:rsidR="00930C3E" w:rsidRPr="002E32FC" w14:paraId="38B014BC" w14:textId="77777777" w:rsidTr="00183562">
        <w:trPr>
          <w:trHeight w:val="485"/>
        </w:trPr>
        <w:tc>
          <w:tcPr>
            <w:tcW w:w="8916" w:type="dxa"/>
            <w:shd w:val="clear" w:color="auto" w:fill="auto"/>
          </w:tcPr>
          <w:p w14:paraId="315B9354" w14:textId="77777777" w:rsidR="00930C3E" w:rsidRPr="00F91679" w:rsidRDefault="00930C3E" w:rsidP="00183562">
            <w:pPr>
              <w:spacing w:after="120" w:line="240" w:lineRule="auto"/>
              <w:rPr>
                <w:rFonts w:ascii="Arial" w:hAnsi="Arial" w:cs="Arial"/>
              </w:rPr>
            </w:pPr>
            <w:r>
              <w:rPr>
                <w:rFonts w:ascii="Arial" w:hAnsi="Arial" w:cs="Arial"/>
              </w:rPr>
              <w:t>Take responsibility for the operational planning of a department or large area of activity (</w:t>
            </w:r>
            <w:r w:rsidRPr="00C5087E">
              <w:rPr>
                <w:rFonts w:ascii="Arial" w:hAnsi="Arial" w:cs="Arial"/>
                <w:i/>
              </w:rPr>
              <w:t>overall management of a cross departmental project</w:t>
            </w:r>
            <w:r>
              <w:rPr>
                <w:rFonts w:ascii="Arial" w:hAnsi="Arial" w:cs="Arial"/>
                <w:i/>
              </w:rPr>
              <w:t>).</w:t>
            </w:r>
            <w:r>
              <w:rPr>
                <w:rFonts w:ascii="Arial" w:hAnsi="Arial" w:cs="Arial"/>
              </w:rPr>
              <w:t xml:space="preserve"> Planning would include financial, systems, processes and policy across a number of teams</w:t>
            </w:r>
          </w:p>
        </w:tc>
        <w:sdt>
          <w:sdtPr>
            <w:rPr>
              <w:rFonts w:ascii="Arial" w:hAnsi="Arial" w:cs="Arial"/>
            </w:rPr>
            <w:id w:val="1158039801"/>
            <w14:checkbox>
              <w14:checked w14:val="1"/>
              <w14:checkedState w14:val="2612" w14:font="MS Gothic"/>
              <w14:uncheckedState w14:val="2610" w14:font="MS Gothic"/>
            </w14:checkbox>
          </w:sdtPr>
          <w:sdtEndPr/>
          <w:sdtContent>
            <w:tc>
              <w:tcPr>
                <w:tcW w:w="690" w:type="dxa"/>
                <w:shd w:val="clear" w:color="auto" w:fill="auto"/>
                <w:vAlign w:val="center"/>
              </w:tcPr>
              <w:p w14:paraId="212FBE68" w14:textId="6470BC5C" w:rsidR="00930C3E" w:rsidRPr="002E32FC" w:rsidRDefault="00AB6E5A"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3FA85ACC" w14:textId="6B8DFDF3" w:rsidR="00930C3E" w:rsidRPr="002E32FC" w:rsidRDefault="00AB6E5A" w:rsidP="00183562">
            <w:pPr>
              <w:spacing w:after="120" w:line="240" w:lineRule="auto"/>
              <w:jc w:val="center"/>
              <w:rPr>
                <w:rFonts w:ascii="Arial" w:hAnsi="Arial" w:cs="Arial"/>
              </w:rPr>
            </w:pPr>
            <w:r>
              <w:rPr>
                <w:rFonts w:ascii="Arial" w:hAnsi="Arial" w:cs="Arial"/>
              </w:rPr>
              <w:t>1,2</w:t>
            </w:r>
          </w:p>
        </w:tc>
      </w:tr>
      <w:tr w:rsidR="00930C3E" w:rsidRPr="002E32FC" w14:paraId="14C20CC7" w14:textId="77777777" w:rsidTr="00183562">
        <w:trPr>
          <w:trHeight w:val="485"/>
        </w:trPr>
        <w:tc>
          <w:tcPr>
            <w:tcW w:w="8916" w:type="dxa"/>
            <w:shd w:val="clear" w:color="auto" w:fill="auto"/>
          </w:tcPr>
          <w:p w14:paraId="561834DB" w14:textId="77777777" w:rsidR="00930C3E" w:rsidRPr="00C5087E" w:rsidRDefault="00930C3E" w:rsidP="00183562">
            <w:pPr>
              <w:spacing w:after="120" w:line="240" w:lineRule="auto"/>
              <w:rPr>
                <w:rFonts w:ascii="Arial" w:hAnsi="Arial" w:cs="Arial"/>
                <w:i/>
              </w:rPr>
            </w:pPr>
            <w:r>
              <w:rPr>
                <w:rFonts w:ascii="Arial" w:hAnsi="Arial" w:cs="Arial"/>
              </w:rPr>
              <w:t>Be responsible for the operational planning of work and resources of a specific function, or area of activity. Would include development, review and effective use of finances, systems, and processes.</w:t>
            </w:r>
          </w:p>
        </w:tc>
        <w:sdt>
          <w:sdtPr>
            <w:rPr>
              <w:rFonts w:ascii="Arial" w:hAnsi="Arial" w:cs="Arial"/>
            </w:rPr>
            <w:id w:val="-1410610389"/>
            <w14:checkbox>
              <w14:checked w14:val="1"/>
              <w14:checkedState w14:val="2612" w14:font="MS Gothic"/>
              <w14:uncheckedState w14:val="2610" w14:font="MS Gothic"/>
            </w14:checkbox>
          </w:sdtPr>
          <w:sdtEndPr/>
          <w:sdtContent>
            <w:tc>
              <w:tcPr>
                <w:tcW w:w="690" w:type="dxa"/>
                <w:shd w:val="clear" w:color="auto" w:fill="auto"/>
                <w:vAlign w:val="center"/>
              </w:tcPr>
              <w:p w14:paraId="79B0971D" w14:textId="08357B57" w:rsidR="00930C3E" w:rsidRPr="002E32FC" w:rsidRDefault="00AB6E5A"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06A22069" w14:textId="0FF713B9" w:rsidR="00930C3E" w:rsidRPr="002E32FC" w:rsidRDefault="00AB6E5A" w:rsidP="00183562">
            <w:pPr>
              <w:spacing w:after="120" w:line="240" w:lineRule="auto"/>
              <w:jc w:val="center"/>
              <w:rPr>
                <w:rFonts w:ascii="Arial" w:hAnsi="Arial" w:cs="Arial"/>
              </w:rPr>
            </w:pPr>
            <w:r>
              <w:rPr>
                <w:rFonts w:ascii="Arial" w:hAnsi="Arial" w:cs="Arial"/>
              </w:rPr>
              <w:t>5</w:t>
            </w:r>
          </w:p>
        </w:tc>
      </w:tr>
      <w:tr w:rsidR="00930C3E" w:rsidRPr="002E32FC" w14:paraId="568EF05B" w14:textId="77777777" w:rsidTr="00183562">
        <w:trPr>
          <w:trHeight w:val="485"/>
        </w:trPr>
        <w:tc>
          <w:tcPr>
            <w:tcW w:w="8916" w:type="dxa"/>
            <w:shd w:val="clear" w:color="auto" w:fill="auto"/>
            <w:vAlign w:val="center"/>
          </w:tcPr>
          <w:p w14:paraId="7370DD58" w14:textId="77777777" w:rsidR="00930C3E" w:rsidRPr="00C5087E" w:rsidRDefault="00930C3E" w:rsidP="00183562">
            <w:pPr>
              <w:spacing w:after="120" w:line="240" w:lineRule="auto"/>
              <w:rPr>
                <w:rFonts w:ascii="Arial" w:hAnsi="Arial" w:cs="Arial"/>
                <w:i/>
              </w:rPr>
            </w:pPr>
            <w:r>
              <w:rPr>
                <w:rFonts w:ascii="Arial" w:hAnsi="Arial" w:cs="Arial"/>
              </w:rPr>
              <w:t xml:space="preserve">Plan, or co-ordinate the work or resources within a section or team. This would normally </w:t>
            </w:r>
            <w:r w:rsidRPr="00C5087E">
              <w:rPr>
                <w:rFonts w:ascii="Arial" w:hAnsi="Arial" w:cs="Arial"/>
              </w:rPr>
              <w:t xml:space="preserve">include </w:t>
            </w:r>
            <w:r>
              <w:rPr>
                <w:rFonts w:ascii="Arial" w:hAnsi="Arial" w:cs="Arial"/>
              </w:rPr>
              <w:t>monitoring</w:t>
            </w:r>
            <w:r w:rsidRPr="00C5087E">
              <w:rPr>
                <w:rFonts w:ascii="Arial" w:hAnsi="Arial" w:cs="Arial"/>
              </w:rPr>
              <w:t xml:space="preserve"> of finances, processes or workflo</w:t>
            </w:r>
            <w:r>
              <w:rPr>
                <w:rFonts w:ascii="Arial" w:hAnsi="Arial" w:cs="Arial"/>
              </w:rPr>
              <w:t>w</w:t>
            </w:r>
          </w:p>
        </w:tc>
        <w:sdt>
          <w:sdtPr>
            <w:rPr>
              <w:rFonts w:ascii="Arial" w:hAnsi="Arial" w:cs="Arial"/>
            </w:rPr>
            <w:id w:val="1073939108"/>
            <w14:checkbox>
              <w14:checked w14:val="0"/>
              <w14:checkedState w14:val="2612" w14:font="MS Gothic"/>
              <w14:uncheckedState w14:val="2610" w14:font="MS Gothic"/>
            </w14:checkbox>
          </w:sdtPr>
          <w:sdtEndPr/>
          <w:sdtContent>
            <w:tc>
              <w:tcPr>
                <w:tcW w:w="690" w:type="dxa"/>
                <w:shd w:val="clear" w:color="auto" w:fill="auto"/>
                <w:vAlign w:val="center"/>
              </w:tcPr>
              <w:p w14:paraId="4BE87BDE"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30E4DA14" w14:textId="77777777" w:rsidR="00930C3E" w:rsidRPr="002E32FC" w:rsidRDefault="00930C3E" w:rsidP="00183562">
            <w:pPr>
              <w:spacing w:after="0" w:line="240" w:lineRule="auto"/>
              <w:jc w:val="center"/>
              <w:rPr>
                <w:rFonts w:ascii="Arial" w:hAnsi="Arial" w:cs="Arial"/>
              </w:rPr>
            </w:pPr>
          </w:p>
        </w:tc>
      </w:tr>
      <w:tr w:rsidR="00930C3E" w:rsidRPr="002E32FC" w14:paraId="1327E616" w14:textId="77777777" w:rsidTr="00183562">
        <w:trPr>
          <w:trHeight w:val="450"/>
        </w:trPr>
        <w:tc>
          <w:tcPr>
            <w:tcW w:w="8916" w:type="dxa"/>
            <w:shd w:val="clear" w:color="auto" w:fill="auto"/>
          </w:tcPr>
          <w:p w14:paraId="44A7AAA6" w14:textId="77777777" w:rsidR="00930C3E" w:rsidRPr="002E32FC" w:rsidRDefault="00930C3E" w:rsidP="00183562">
            <w:pPr>
              <w:spacing w:after="120" w:line="240" w:lineRule="auto"/>
              <w:rPr>
                <w:rFonts w:ascii="Arial" w:hAnsi="Arial" w:cs="Arial"/>
                <w:i/>
              </w:rPr>
            </w:pPr>
            <w:r>
              <w:rPr>
                <w:rFonts w:ascii="Arial" w:hAnsi="Arial" w:cs="Arial"/>
              </w:rPr>
              <w:t>Plan and prioritise own work in order to meet agreed objectives. The individual would normally be able to organise their work over a period of at least a week</w:t>
            </w:r>
          </w:p>
        </w:tc>
        <w:sdt>
          <w:sdtPr>
            <w:rPr>
              <w:rFonts w:ascii="Arial" w:hAnsi="Arial" w:cs="Arial"/>
            </w:rPr>
            <w:id w:val="35627099"/>
            <w14:checkbox>
              <w14:checked w14:val="0"/>
              <w14:checkedState w14:val="2612" w14:font="MS Gothic"/>
              <w14:uncheckedState w14:val="2610" w14:font="MS Gothic"/>
            </w14:checkbox>
          </w:sdtPr>
          <w:sdtEndPr/>
          <w:sdtContent>
            <w:tc>
              <w:tcPr>
                <w:tcW w:w="690" w:type="dxa"/>
                <w:shd w:val="clear" w:color="auto" w:fill="auto"/>
                <w:vAlign w:val="center"/>
              </w:tcPr>
              <w:p w14:paraId="6F4A891B"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197AB2BE" w14:textId="77777777" w:rsidR="00930C3E" w:rsidRPr="002E32FC" w:rsidRDefault="00930C3E" w:rsidP="00183562">
            <w:pPr>
              <w:spacing w:after="120" w:line="240" w:lineRule="auto"/>
              <w:jc w:val="center"/>
              <w:rPr>
                <w:rFonts w:ascii="Arial" w:hAnsi="Arial" w:cs="Arial"/>
              </w:rPr>
            </w:pPr>
          </w:p>
        </w:tc>
      </w:tr>
      <w:tr w:rsidR="00930C3E" w:rsidRPr="002E32FC" w14:paraId="3DD9C9E5" w14:textId="77777777" w:rsidTr="00183562">
        <w:trPr>
          <w:trHeight w:val="450"/>
        </w:trPr>
        <w:tc>
          <w:tcPr>
            <w:tcW w:w="891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14:paraId="7CB2A345" w14:textId="77777777" w:rsidR="00930C3E" w:rsidRPr="00C5087E" w:rsidRDefault="00930C3E" w:rsidP="00183562">
            <w:pPr>
              <w:spacing w:after="120" w:line="240" w:lineRule="auto"/>
              <w:rPr>
                <w:rFonts w:ascii="Arial" w:hAnsi="Arial" w:cs="Arial"/>
                <w:i/>
              </w:rPr>
            </w:pPr>
            <w:r>
              <w:rPr>
                <w:rFonts w:ascii="Arial" w:hAnsi="Arial" w:cs="Arial"/>
              </w:rPr>
              <w:t>Complete tasks to a given plan with allocated resources (</w:t>
            </w:r>
            <w:r>
              <w:rPr>
                <w:rFonts w:ascii="Arial" w:hAnsi="Arial" w:cs="Arial"/>
                <w:i/>
              </w:rPr>
              <w:t>roles where the order of tasks is determined by external factors such as visitors or the receipt of queries)</w:t>
            </w:r>
          </w:p>
        </w:tc>
        <w:sdt>
          <w:sdtPr>
            <w:rPr>
              <w:rFonts w:ascii="Arial" w:hAnsi="Arial" w:cs="Arial"/>
            </w:rPr>
            <w:id w:val="1634908615"/>
            <w14:checkbox>
              <w14:checked w14:val="0"/>
              <w14:checkedState w14:val="2612" w14:font="MS Gothic"/>
              <w14:uncheckedState w14:val="2610" w14:font="MS Gothic"/>
            </w14:checkbox>
          </w:sdtPr>
          <w:sdtEndPr/>
          <w:sdtContent>
            <w:tc>
              <w:tcPr>
                <w:tcW w:w="69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C2E80A1" w14:textId="77777777" w:rsidR="00930C3E" w:rsidRPr="002E32FC" w:rsidRDefault="00930C3E" w:rsidP="00183562">
                <w:pPr>
                  <w:spacing w:after="120" w:line="240" w:lineRule="auto"/>
                  <w:jc w:val="center"/>
                  <w:rPr>
                    <w:rFonts w:ascii="Arial" w:hAnsi="Arial" w:cs="Arial"/>
                  </w:rPr>
                </w:pPr>
                <w:r w:rsidRPr="007C2B52">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F09965A" w14:textId="77777777" w:rsidR="00930C3E" w:rsidRPr="002E32FC" w:rsidRDefault="00930C3E" w:rsidP="00183562">
            <w:pPr>
              <w:spacing w:after="120" w:line="240" w:lineRule="auto"/>
              <w:jc w:val="center"/>
              <w:rPr>
                <w:rFonts w:ascii="Arial" w:hAnsi="Arial" w:cs="Arial"/>
              </w:rPr>
            </w:pPr>
          </w:p>
        </w:tc>
      </w:tr>
    </w:tbl>
    <w:p w14:paraId="67232FCE" w14:textId="77777777" w:rsidR="00930C3E" w:rsidRDefault="00930C3E" w:rsidP="00930C3E">
      <w:pPr>
        <w:spacing w:after="0"/>
        <w:rPr>
          <w:rFonts w:ascii="Arial" w:hAnsi="Arial" w:cs="Arial"/>
          <w:sz w:val="18"/>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44167B26" w14:textId="77777777" w:rsidTr="00183562">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4BEDD4F7" w14:textId="77777777" w:rsidR="00930C3E" w:rsidRPr="002E32FC" w:rsidRDefault="00930C3E" w:rsidP="00183562">
            <w:pPr>
              <w:spacing w:after="120" w:line="240" w:lineRule="auto"/>
              <w:rPr>
                <w:rFonts w:ascii="Arial" w:hAnsi="Arial" w:cs="Arial"/>
                <w:sz w:val="18"/>
              </w:rPr>
            </w:pPr>
            <w:r w:rsidRPr="002E32FC">
              <w:rPr>
                <w:rFonts w:ascii="Arial" w:hAnsi="Arial" w:cs="Arial"/>
                <w:b/>
              </w:rPr>
              <w:t xml:space="preserve">Problem Solving </w:t>
            </w:r>
            <w:r w:rsidRPr="002E32FC">
              <w:rPr>
                <w:rFonts w:ascii="Arial" w:hAnsi="Arial" w:cs="Arial"/>
              </w:rPr>
              <w:t>(</w:t>
            </w:r>
            <w:r w:rsidRPr="002E32FC">
              <w:rPr>
                <w:rFonts w:ascii="Arial" w:hAnsi="Arial" w:cs="Arial"/>
                <w:sz w:val="18"/>
              </w:rPr>
              <w:t xml:space="preserve">Normally no more than </w:t>
            </w:r>
            <w:r>
              <w:rPr>
                <w:rFonts w:ascii="Arial" w:hAnsi="Arial" w:cs="Arial"/>
                <w:sz w:val="18"/>
              </w:rPr>
              <w:t>2</w:t>
            </w:r>
            <w:r w:rsidRPr="002E32FC">
              <w:rPr>
                <w:rFonts w:ascii="Arial" w:hAnsi="Arial" w:cs="Arial"/>
                <w:sz w:val="18"/>
              </w:rPr>
              <w:t xml:space="preserve"> statements should be selected)</w:t>
            </w:r>
          </w:p>
          <w:p w14:paraId="7E0FED7B" w14:textId="77777777" w:rsidR="00930C3E" w:rsidRPr="002E32FC" w:rsidRDefault="00930C3E" w:rsidP="00183562">
            <w:pPr>
              <w:spacing w:after="0" w:line="240" w:lineRule="auto"/>
              <w:rPr>
                <w:rFonts w:ascii="Arial" w:hAnsi="Arial" w:cs="Arial"/>
                <w:b/>
                <w:sz w:val="20"/>
                <w:szCs w:val="20"/>
              </w:rPr>
            </w:pPr>
            <w:r>
              <w:rPr>
                <w:rFonts w:ascii="Arial" w:hAnsi="Arial" w:cs="Arial"/>
                <w:sz w:val="20"/>
                <w:szCs w:val="20"/>
              </w:rPr>
              <w:t>Covers id</w:t>
            </w:r>
            <w:r w:rsidRPr="003574EA">
              <w:rPr>
                <w:rFonts w:ascii="Arial" w:hAnsi="Arial" w:cs="Arial"/>
                <w:sz w:val="20"/>
                <w:szCs w:val="20"/>
              </w:rPr>
              <w:t>entifying or developing options and selecting solutions to problems which occur in the role (reactive). Consider the level of initiative expected, is the role able to select from available options, how much assessment of various options (where an immediate solution) may not be apparent, dealing with complex problems, and anticipating problems which could have major repercussions.</w:t>
            </w:r>
          </w:p>
        </w:tc>
      </w:tr>
      <w:tr w:rsidR="00930C3E" w:rsidRPr="002E32FC" w14:paraId="19C2DF80" w14:textId="77777777" w:rsidTr="00183562">
        <w:trPr>
          <w:cantSplit/>
          <w:trHeight w:val="520"/>
        </w:trPr>
        <w:tc>
          <w:tcPr>
            <w:tcW w:w="8897" w:type="dxa"/>
            <w:shd w:val="clear" w:color="auto" w:fill="auto"/>
            <w:vAlign w:val="center"/>
          </w:tcPr>
          <w:p w14:paraId="2D7F3733"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04756391"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26796275"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B27D57B" w14:textId="77777777" w:rsidTr="00183562">
        <w:trPr>
          <w:trHeight w:val="450"/>
        </w:trPr>
        <w:tc>
          <w:tcPr>
            <w:tcW w:w="8897" w:type="dxa"/>
            <w:shd w:val="clear" w:color="auto" w:fill="auto"/>
            <w:vAlign w:val="center"/>
          </w:tcPr>
          <w:p w14:paraId="6404DF6E" w14:textId="77777777" w:rsidR="00930C3E" w:rsidRPr="002E32FC" w:rsidRDefault="00930C3E" w:rsidP="00183562">
            <w:pPr>
              <w:spacing w:after="120" w:line="240" w:lineRule="auto"/>
              <w:rPr>
                <w:rFonts w:ascii="Arial" w:hAnsi="Arial" w:cs="Arial"/>
              </w:rPr>
            </w:pPr>
            <w:r w:rsidRPr="002E32FC">
              <w:rPr>
                <w:rFonts w:ascii="Arial" w:hAnsi="Arial" w:cs="Arial"/>
              </w:rPr>
              <w:t>Work in new and challenging situations where there is no previous precedence. Solutions would require consideration of multiple diverse factors including strategic considerations for the University as a whole.</w:t>
            </w:r>
          </w:p>
        </w:tc>
        <w:sdt>
          <w:sdtPr>
            <w:rPr>
              <w:rFonts w:ascii="Arial" w:hAnsi="Arial" w:cs="Arial"/>
            </w:rPr>
            <w:id w:val="1856995075"/>
            <w14:checkbox>
              <w14:checked w14:val="0"/>
              <w14:checkedState w14:val="2612" w14:font="MS Gothic"/>
              <w14:uncheckedState w14:val="2610" w14:font="MS Gothic"/>
            </w14:checkbox>
          </w:sdtPr>
          <w:sdtEndPr/>
          <w:sdtContent>
            <w:tc>
              <w:tcPr>
                <w:tcW w:w="709" w:type="dxa"/>
                <w:shd w:val="clear" w:color="auto" w:fill="auto"/>
                <w:vAlign w:val="center"/>
              </w:tcPr>
              <w:p w14:paraId="29FC661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2E44B41" w14:textId="77777777" w:rsidR="00930C3E" w:rsidRPr="002E32FC" w:rsidRDefault="00930C3E" w:rsidP="00183562">
            <w:pPr>
              <w:spacing w:after="0" w:line="240" w:lineRule="auto"/>
              <w:jc w:val="center"/>
              <w:rPr>
                <w:rFonts w:ascii="Arial" w:hAnsi="Arial" w:cs="Arial"/>
              </w:rPr>
            </w:pPr>
          </w:p>
        </w:tc>
      </w:tr>
      <w:tr w:rsidR="00930C3E" w:rsidRPr="002E32FC" w14:paraId="65781F9A" w14:textId="77777777" w:rsidTr="00183562">
        <w:trPr>
          <w:trHeight w:val="485"/>
        </w:trPr>
        <w:tc>
          <w:tcPr>
            <w:tcW w:w="8897" w:type="dxa"/>
            <w:shd w:val="clear" w:color="auto" w:fill="auto"/>
            <w:vAlign w:val="center"/>
          </w:tcPr>
          <w:p w14:paraId="6235937E" w14:textId="77777777" w:rsidR="00930C3E" w:rsidRPr="002E32FC" w:rsidRDefault="00930C3E" w:rsidP="00183562">
            <w:pPr>
              <w:spacing w:after="120" w:line="240" w:lineRule="auto"/>
              <w:rPr>
                <w:rFonts w:ascii="Arial" w:hAnsi="Arial" w:cs="Arial"/>
              </w:rPr>
            </w:pPr>
            <w:r w:rsidRPr="002E32FC">
              <w:rPr>
                <w:rFonts w:ascii="Arial" w:hAnsi="Arial" w:cs="Arial"/>
              </w:rPr>
              <w:t>Develop solutions to novel problems which occur either occasionally, or where guidance is not provided by existing policies. Solutions to problems would require consideration of diverse, conflicting factors.</w:t>
            </w:r>
          </w:p>
        </w:tc>
        <w:sdt>
          <w:sdtPr>
            <w:rPr>
              <w:rFonts w:ascii="Arial" w:hAnsi="Arial" w:cs="Arial"/>
            </w:rPr>
            <w:id w:val="-137808517"/>
            <w14:checkbox>
              <w14:checked w14:val="1"/>
              <w14:checkedState w14:val="2612" w14:font="MS Gothic"/>
              <w14:uncheckedState w14:val="2610" w14:font="MS Gothic"/>
            </w14:checkbox>
          </w:sdtPr>
          <w:sdtEndPr/>
          <w:sdtContent>
            <w:tc>
              <w:tcPr>
                <w:tcW w:w="709" w:type="dxa"/>
                <w:shd w:val="clear" w:color="auto" w:fill="auto"/>
                <w:vAlign w:val="center"/>
              </w:tcPr>
              <w:p w14:paraId="3C683160" w14:textId="2798A71E" w:rsidR="00930C3E" w:rsidRPr="002E32FC" w:rsidRDefault="00AB6E5A"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043AF93C" w14:textId="4154373B" w:rsidR="00930C3E" w:rsidRPr="002E32FC" w:rsidRDefault="00AB6E5A" w:rsidP="00183562">
            <w:pPr>
              <w:spacing w:after="0" w:line="240" w:lineRule="auto"/>
              <w:jc w:val="center"/>
              <w:rPr>
                <w:rFonts w:ascii="Arial" w:hAnsi="Arial" w:cs="Arial"/>
              </w:rPr>
            </w:pPr>
            <w:r>
              <w:rPr>
                <w:rFonts w:ascii="Arial" w:hAnsi="Arial" w:cs="Arial"/>
              </w:rPr>
              <w:t>3</w:t>
            </w:r>
          </w:p>
        </w:tc>
      </w:tr>
      <w:tr w:rsidR="00930C3E" w:rsidRPr="002E32FC" w14:paraId="7CA6D801" w14:textId="77777777" w:rsidTr="00183562">
        <w:trPr>
          <w:trHeight w:val="485"/>
        </w:trPr>
        <w:tc>
          <w:tcPr>
            <w:tcW w:w="8897" w:type="dxa"/>
            <w:shd w:val="clear" w:color="auto" w:fill="auto"/>
            <w:vAlign w:val="center"/>
          </w:tcPr>
          <w:p w14:paraId="4C61489C" w14:textId="77777777" w:rsidR="00930C3E" w:rsidRPr="002E32FC" w:rsidRDefault="00930C3E" w:rsidP="00183562">
            <w:pPr>
              <w:spacing w:after="120" w:line="240" w:lineRule="auto"/>
              <w:rPr>
                <w:rFonts w:ascii="Arial" w:hAnsi="Arial" w:cs="Arial"/>
              </w:rPr>
            </w:pPr>
            <w:r w:rsidRPr="002E32FC">
              <w:rPr>
                <w:rFonts w:ascii="Arial" w:hAnsi="Arial" w:cs="Arial"/>
              </w:rPr>
              <w:t>Work within general guidelines. Weigh up pros and cons</w:t>
            </w:r>
            <w:r>
              <w:rPr>
                <w:rFonts w:ascii="Arial" w:hAnsi="Arial" w:cs="Arial"/>
              </w:rPr>
              <w:t xml:space="preserve"> of different approaches</w:t>
            </w:r>
            <w:r w:rsidRPr="002E32FC">
              <w:rPr>
                <w:rFonts w:ascii="Arial" w:hAnsi="Arial" w:cs="Arial"/>
              </w:rPr>
              <w:t xml:space="preserve"> </w:t>
            </w:r>
            <w:r>
              <w:rPr>
                <w:rFonts w:ascii="Arial" w:hAnsi="Arial" w:cs="Arial"/>
              </w:rPr>
              <w:t xml:space="preserve">and </w:t>
            </w:r>
            <w:r w:rsidRPr="002E32FC">
              <w:rPr>
                <w:rFonts w:ascii="Arial" w:hAnsi="Arial" w:cs="Arial"/>
              </w:rPr>
              <w:t>select the most appropriate solution from a range of established alternatives.</w:t>
            </w:r>
          </w:p>
        </w:tc>
        <w:sdt>
          <w:sdtPr>
            <w:rPr>
              <w:rFonts w:ascii="Arial" w:hAnsi="Arial" w:cs="Arial"/>
            </w:rPr>
            <w:id w:val="-1443144795"/>
            <w14:checkbox>
              <w14:checked w14:val="0"/>
              <w14:checkedState w14:val="2612" w14:font="MS Gothic"/>
              <w14:uncheckedState w14:val="2610" w14:font="MS Gothic"/>
            </w14:checkbox>
          </w:sdtPr>
          <w:sdtEndPr/>
          <w:sdtContent>
            <w:tc>
              <w:tcPr>
                <w:tcW w:w="709" w:type="dxa"/>
                <w:shd w:val="clear" w:color="auto" w:fill="auto"/>
                <w:vAlign w:val="center"/>
              </w:tcPr>
              <w:p w14:paraId="4B2B7791"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D96C8EB" w14:textId="77777777" w:rsidR="00930C3E" w:rsidRPr="002E32FC" w:rsidRDefault="00930C3E" w:rsidP="00183562">
            <w:pPr>
              <w:spacing w:after="0" w:line="240" w:lineRule="auto"/>
              <w:jc w:val="center"/>
              <w:rPr>
                <w:rFonts w:ascii="Arial" w:hAnsi="Arial" w:cs="Arial"/>
              </w:rPr>
            </w:pPr>
          </w:p>
        </w:tc>
      </w:tr>
      <w:tr w:rsidR="00930C3E" w:rsidRPr="002E32FC" w14:paraId="5D366C55" w14:textId="77777777" w:rsidTr="00183562">
        <w:trPr>
          <w:trHeight w:val="450"/>
        </w:trPr>
        <w:tc>
          <w:tcPr>
            <w:tcW w:w="8897"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7B98923" w14:textId="77777777" w:rsidR="00930C3E" w:rsidRPr="002E32FC" w:rsidRDefault="00930C3E" w:rsidP="00183562">
            <w:pPr>
              <w:spacing w:after="120" w:line="240" w:lineRule="auto"/>
              <w:rPr>
                <w:rFonts w:ascii="Arial" w:hAnsi="Arial" w:cs="Arial"/>
              </w:rPr>
            </w:pPr>
            <w:r w:rsidRPr="002E32FC">
              <w:rPr>
                <w:rFonts w:ascii="Arial" w:hAnsi="Arial" w:cs="Arial"/>
              </w:rPr>
              <w:t>Resolve standard problems, selecting solutions from within existing policies or procedures.</w:t>
            </w:r>
          </w:p>
        </w:tc>
        <w:sdt>
          <w:sdtPr>
            <w:rPr>
              <w:rFonts w:ascii="Arial" w:hAnsi="Arial" w:cs="Arial"/>
            </w:rPr>
            <w:id w:val="-2069333082"/>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3CED76A"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012AACDE" w14:textId="77777777" w:rsidR="00930C3E" w:rsidRPr="002E32FC" w:rsidRDefault="00930C3E" w:rsidP="00183562">
            <w:pPr>
              <w:spacing w:after="0" w:line="240" w:lineRule="auto"/>
              <w:jc w:val="center"/>
              <w:rPr>
                <w:rFonts w:ascii="Arial" w:hAnsi="Arial" w:cs="Arial"/>
              </w:rPr>
            </w:pPr>
          </w:p>
        </w:tc>
      </w:tr>
    </w:tbl>
    <w:p w14:paraId="0BE6CEC0" w14:textId="77777777" w:rsidR="00930C3E" w:rsidRDefault="00930C3E" w:rsidP="00930C3E">
      <w:pPr>
        <w:spacing w:after="0" w:line="240" w:lineRule="auto"/>
        <w:rPr>
          <w:rFonts w:ascii="Arial" w:hAnsi="Arial" w:cs="Arial"/>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42DDB762" w14:textId="77777777" w:rsidTr="00183562">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309660D6" w14:textId="77777777" w:rsidR="00930C3E" w:rsidRPr="002E32FC" w:rsidRDefault="00930C3E" w:rsidP="00183562">
            <w:pPr>
              <w:spacing w:after="0" w:line="240" w:lineRule="auto"/>
              <w:rPr>
                <w:rFonts w:ascii="Arial" w:hAnsi="Arial" w:cs="Arial"/>
                <w:sz w:val="18"/>
              </w:rPr>
            </w:pPr>
            <w:r w:rsidRPr="002E32FC">
              <w:rPr>
                <w:rFonts w:ascii="Arial" w:hAnsi="Arial" w:cs="Arial"/>
                <w:b/>
              </w:rPr>
              <w:t xml:space="preserve">Analysis and </w:t>
            </w:r>
            <w:r>
              <w:rPr>
                <w:rFonts w:ascii="Arial" w:hAnsi="Arial" w:cs="Arial"/>
                <w:b/>
              </w:rPr>
              <w:t>Research</w:t>
            </w:r>
            <w:r w:rsidRPr="002E32FC">
              <w:rPr>
                <w:rFonts w:ascii="Arial" w:hAnsi="Arial" w:cs="Arial"/>
                <w:b/>
              </w:rPr>
              <w:t xml:space="preserve"> </w:t>
            </w:r>
            <w:r w:rsidRPr="002E32FC">
              <w:rPr>
                <w:rFonts w:ascii="Arial" w:hAnsi="Arial" w:cs="Arial"/>
              </w:rPr>
              <w:t>(</w:t>
            </w:r>
            <w:r>
              <w:rPr>
                <w:rFonts w:ascii="Arial" w:hAnsi="Arial" w:cs="Arial"/>
                <w:sz w:val="18"/>
              </w:rPr>
              <w:t>Normally no more than 2</w:t>
            </w:r>
            <w:r w:rsidRPr="002E32FC">
              <w:rPr>
                <w:rFonts w:ascii="Arial" w:hAnsi="Arial" w:cs="Arial"/>
                <w:sz w:val="18"/>
              </w:rPr>
              <w:t xml:space="preserve"> statements should be selected)</w:t>
            </w:r>
          </w:p>
          <w:p w14:paraId="140DB75B" w14:textId="77777777" w:rsidR="00930C3E" w:rsidRPr="002E32FC" w:rsidRDefault="00930C3E" w:rsidP="00183562">
            <w:pPr>
              <w:spacing w:after="0" w:line="240" w:lineRule="auto"/>
              <w:rPr>
                <w:rFonts w:ascii="Arial" w:hAnsi="Arial" w:cs="Arial"/>
                <w:sz w:val="18"/>
              </w:rPr>
            </w:pPr>
          </w:p>
          <w:p w14:paraId="6D3FC7B7" w14:textId="77777777" w:rsidR="00930C3E" w:rsidRPr="002E32FC" w:rsidRDefault="00930C3E" w:rsidP="00183562">
            <w:pPr>
              <w:spacing w:after="0" w:line="240" w:lineRule="auto"/>
              <w:rPr>
                <w:rFonts w:ascii="Arial" w:hAnsi="Arial" w:cs="Arial"/>
                <w:b/>
                <w:sz w:val="20"/>
                <w:szCs w:val="20"/>
              </w:rPr>
            </w:pPr>
            <w:r w:rsidRPr="00DF1676">
              <w:rPr>
                <w:rFonts w:ascii="Arial" w:hAnsi="Arial" w:cs="Arial"/>
                <w:sz w:val="20"/>
                <w:szCs w:val="20"/>
              </w:rPr>
              <w:t>Research and analysis of information (data, financial, legal etc.) to reach a conclusion (proactive). Consider whether the role follows standard procedures to gather and analyse data, collates and analyses a range of data from different sources, identifies and designs appropriate methods of research, or establishing new methods or models for research, setting the context for research.</w:t>
            </w:r>
          </w:p>
        </w:tc>
      </w:tr>
      <w:tr w:rsidR="00930C3E" w:rsidRPr="002E32FC" w14:paraId="0A67A04D" w14:textId="77777777" w:rsidTr="00183562">
        <w:trPr>
          <w:cantSplit/>
          <w:trHeight w:val="520"/>
        </w:trPr>
        <w:tc>
          <w:tcPr>
            <w:tcW w:w="8897" w:type="dxa"/>
            <w:shd w:val="clear" w:color="auto" w:fill="auto"/>
            <w:vAlign w:val="center"/>
          </w:tcPr>
          <w:p w14:paraId="4ED106D6"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vAlign w:val="center"/>
          </w:tcPr>
          <w:p w14:paraId="44003096" w14:textId="77777777" w:rsidR="00930C3E" w:rsidRPr="002E32FC" w:rsidRDefault="00930C3E" w:rsidP="00183562">
            <w:pPr>
              <w:spacing w:after="0" w:line="240" w:lineRule="auto"/>
              <w:jc w:val="center"/>
              <w:rPr>
                <w:rFonts w:ascii="Arial" w:hAnsi="Arial" w:cs="Arial"/>
                <w:b/>
              </w:rPr>
            </w:pPr>
            <w:r w:rsidRPr="002E32FC">
              <w:rPr>
                <w:rFonts w:ascii="Arial" w:hAnsi="Arial" w:cs="Arial"/>
                <w:b/>
              </w:rPr>
              <w:t>Ye</w:t>
            </w:r>
            <w:r>
              <w:rPr>
                <w:rFonts w:ascii="Arial" w:hAnsi="Arial" w:cs="Arial"/>
                <w:b/>
              </w:rPr>
              <w:t>s</w:t>
            </w:r>
          </w:p>
        </w:tc>
        <w:tc>
          <w:tcPr>
            <w:tcW w:w="1152" w:type="dxa"/>
          </w:tcPr>
          <w:p w14:paraId="5654B319"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314773" w14:paraId="04EA0738" w14:textId="77777777" w:rsidTr="00183562">
        <w:trPr>
          <w:trHeight w:val="485"/>
        </w:trPr>
        <w:tc>
          <w:tcPr>
            <w:tcW w:w="8897" w:type="dxa"/>
            <w:shd w:val="clear" w:color="auto" w:fill="auto"/>
            <w:vAlign w:val="center"/>
          </w:tcPr>
          <w:p w14:paraId="447D51C2" w14:textId="77777777" w:rsidR="00930C3E" w:rsidRPr="00314773" w:rsidRDefault="00930C3E" w:rsidP="00183562">
            <w:pPr>
              <w:spacing w:after="120" w:line="240" w:lineRule="auto"/>
              <w:rPr>
                <w:rFonts w:ascii="Arial" w:hAnsi="Arial" w:cs="Arial"/>
              </w:rPr>
            </w:pPr>
            <w:r>
              <w:rPr>
                <w:rFonts w:ascii="Arial" w:hAnsi="Arial" w:cs="Arial"/>
              </w:rPr>
              <w:t>Develop methodologies and analytical techniques to investigate complex ideas and concepts, work out how to apply methodologies to objectives and expectations. Form conclusions, identify and explain relationships between data or phenomena.</w:t>
            </w:r>
          </w:p>
        </w:tc>
        <w:sdt>
          <w:sdtPr>
            <w:rPr>
              <w:rFonts w:ascii="Arial" w:hAnsi="Arial" w:cs="Arial"/>
            </w:rPr>
            <w:id w:val="420605674"/>
            <w14:checkbox>
              <w14:checked w14:val="0"/>
              <w14:checkedState w14:val="2612" w14:font="MS Gothic"/>
              <w14:uncheckedState w14:val="2610" w14:font="MS Gothic"/>
            </w14:checkbox>
          </w:sdtPr>
          <w:sdtEndPr/>
          <w:sdtContent>
            <w:tc>
              <w:tcPr>
                <w:tcW w:w="709" w:type="dxa"/>
                <w:shd w:val="clear" w:color="auto" w:fill="auto"/>
                <w:vAlign w:val="center"/>
              </w:tcPr>
              <w:p w14:paraId="16B66AA0" w14:textId="77777777" w:rsidR="00930C3E"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vAlign w:val="center"/>
          </w:tcPr>
          <w:p w14:paraId="6F254C39" w14:textId="77777777" w:rsidR="00930C3E" w:rsidRPr="00314773" w:rsidRDefault="00930C3E" w:rsidP="00C07D50">
            <w:pPr>
              <w:spacing w:after="0" w:line="240" w:lineRule="auto"/>
              <w:jc w:val="center"/>
              <w:rPr>
                <w:rFonts w:ascii="Arial" w:hAnsi="Arial" w:cs="Arial"/>
              </w:rPr>
            </w:pPr>
          </w:p>
        </w:tc>
      </w:tr>
      <w:tr w:rsidR="00930C3E" w:rsidRPr="00314773" w14:paraId="0F01F4EA" w14:textId="77777777" w:rsidTr="00183562">
        <w:trPr>
          <w:trHeight w:val="485"/>
        </w:trPr>
        <w:tc>
          <w:tcPr>
            <w:tcW w:w="8897" w:type="dxa"/>
            <w:shd w:val="clear" w:color="auto" w:fill="auto"/>
            <w:vAlign w:val="center"/>
          </w:tcPr>
          <w:p w14:paraId="2123A106" w14:textId="42015EDC" w:rsidR="00930C3E" w:rsidRPr="00314773" w:rsidRDefault="00930C3E" w:rsidP="00183562">
            <w:pPr>
              <w:spacing w:after="120" w:line="240" w:lineRule="auto"/>
              <w:rPr>
                <w:rFonts w:ascii="Arial" w:hAnsi="Arial" w:cs="Arial"/>
              </w:rPr>
            </w:pPr>
            <w:r w:rsidRPr="00314773">
              <w:rPr>
                <w:rFonts w:ascii="Arial" w:hAnsi="Arial" w:cs="Arial"/>
              </w:rPr>
              <w:lastRenderedPageBreak/>
              <w:t>Interpret information (documents, data, financial etc</w:t>
            </w:r>
            <w:r w:rsidR="00E75641">
              <w:rPr>
                <w:rFonts w:ascii="Arial" w:hAnsi="Arial" w:cs="Arial"/>
              </w:rPr>
              <w:t>.</w:t>
            </w:r>
            <w:r w:rsidRPr="00314773">
              <w:rPr>
                <w:rFonts w:ascii="Arial" w:hAnsi="Arial" w:cs="Arial"/>
              </w:rPr>
              <w:t>) in order to identify information relevant to the situation. The role would determine the method of investigation/ analysis based on the specific situation.</w:t>
            </w:r>
          </w:p>
        </w:tc>
        <w:sdt>
          <w:sdtPr>
            <w:rPr>
              <w:rFonts w:ascii="Arial" w:hAnsi="Arial" w:cs="Arial"/>
            </w:rPr>
            <w:id w:val="-863358199"/>
            <w14:checkbox>
              <w14:checked w14:val="1"/>
              <w14:checkedState w14:val="2612" w14:font="MS Gothic"/>
              <w14:uncheckedState w14:val="2610" w14:font="MS Gothic"/>
            </w14:checkbox>
          </w:sdtPr>
          <w:sdtEndPr/>
          <w:sdtContent>
            <w:tc>
              <w:tcPr>
                <w:tcW w:w="709" w:type="dxa"/>
                <w:shd w:val="clear" w:color="auto" w:fill="auto"/>
                <w:vAlign w:val="center"/>
              </w:tcPr>
              <w:p w14:paraId="6EE52710" w14:textId="05BA9FE5" w:rsidR="00930C3E" w:rsidRPr="00314773" w:rsidRDefault="00AB6E5A"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68188061" w14:textId="2CFEB8E3" w:rsidR="00930C3E" w:rsidRPr="00314773" w:rsidRDefault="00AB6E5A" w:rsidP="00C07D50">
            <w:pPr>
              <w:spacing w:after="0" w:line="240" w:lineRule="auto"/>
              <w:jc w:val="center"/>
              <w:rPr>
                <w:rFonts w:ascii="Arial" w:hAnsi="Arial" w:cs="Arial"/>
              </w:rPr>
            </w:pPr>
            <w:r>
              <w:rPr>
                <w:rFonts w:ascii="Arial" w:hAnsi="Arial" w:cs="Arial"/>
              </w:rPr>
              <w:t>9</w:t>
            </w:r>
          </w:p>
        </w:tc>
      </w:tr>
      <w:tr w:rsidR="00930C3E" w:rsidRPr="002E32FC" w14:paraId="1943F7D9" w14:textId="77777777" w:rsidTr="0018356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91D6928" w14:textId="77777777" w:rsidR="00930C3E" w:rsidRPr="002E32FC" w:rsidRDefault="00930C3E" w:rsidP="00183562">
            <w:pPr>
              <w:spacing w:after="120" w:line="240" w:lineRule="auto"/>
              <w:rPr>
                <w:rFonts w:ascii="Arial" w:hAnsi="Arial" w:cs="Arial"/>
              </w:rPr>
            </w:pPr>
            <w:r w:rsidRPr="002E32FC">
              <w:rPr>
                <w:rFonts w:ascii="Arial" w:hAnsi="Arial" w:cs="Arial"/>
              </w:rPr>
              <w:t>Gather information from a range of standard sources</w:t>
            </w:r>
            <w:r>
              <w:rPr>
                <w:rFonts w:ascii="Arial" w:hAnsi="Arial" w:cs="Arial"/>
              </w:rPr>
              <w:t>, and undertake general analysis/ manipulation for interpretation by others</w:t>
            </w:r>
          </w:p>
        </w:tc>
        <w:sdt>
          <w:sdtPr>
            <w:rPr>
              <w:rFonts w:ascii="Arial" w:hAnsi="Arial" w:cs="Arial"/>
            </w:rPr>
            <w:id w:val="275611483"/>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8580D8E" w14:textId="77777777" w:rsidR="00930C3E" w:rsidRPr="002E32FC"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50CDB40" w14:textId="77777777" w:rsidR="00930C3E" w:rsidRPr="002E32FC" w:rsidRDefault="00930C3E" w:rsidP="00C07D50">
            <w:pPr>
              <w:spacing w:after="0" w:line="240" w:lineRule="auto"/>
              <w:jc w:val="center"/>
              <w:rPr>
                <w:rFonts w:ascii="Arial" w:hAnsi="Arial" w:cs="Arial"/>
              </w:rPr>
            </w:pPr>
          </w:p>
        </w:tc>
      </w:tr>
      <w:tr w:rsidR="00930C3E" w:rsidRPr="002E32FC" w14:paraId="7A2517E2" w14:textId="77777777" w:rsidTr="0018356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F881240" w14:textId="77777777" w:rsidR="00930C3E" w:rsidRPr="002E32FC" w:rsidRDefault="00930C3E" w:rsidP="00183562">
            <w:pPr>
              <w:spacing w:after="120" w:line="240" w:lineRule="auto"/>
              <w:rPr>
                <w:rFonts w:ascii="Arial" w:hAnsi="Arial" w:cs="Arial"/>
              </w:rPr>
            </w:pPr>
            <w:r w:rsidRPr="002E32FC">
              <w:rPr>
                <w:rFonts w:ascii="Arial" w:hAnsi="Arial" w:cs="Arial"/>
              </w:rPr>
              <w:t>Gather information and establish facts before passing this on to others for further investigation and analysis.</w:t>
            </w:r>
          </w:p>
        </w:tc>
        <w:sdt>
          <w:sdtPr>
            <w:rPr>
              <w:rFonts w:ascii="Arial" w:hAnsi="Arial" w:cs="Arial"/>
            </w:rPr>
            <w:id w:val="1390766393"/>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023119F7" w14:textId="77777777" w:rsidR="00930C3E" w:rsidRPr="002E32FC"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30BDBDBF" w14:textId="77777777" w:rsidR="00930C3E" w:rsidRPr="002E32FC" w:rsidRDefault="00930C3E" w:rsidP="00C07D50">
            <w:pPr>
              <w:spacing w:after="0" w:line="240" w:lineRule="auto"/>
              <w:jc w:val="center"/>
              <w:rPr>
                <w:rFonts w:ascii="Arial" w:hAnsi="Arial" w:cs="Arial"/>
              </w:rPr>
            </w:pPr>
          </w:p>
        </w:tc>
      </w:tr>
    </w:tbl>
    <w:p w14:paraId="7C124597"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6DC3F523" w14:textId="77777777" w:rsidTr="00183562">
        <w:trPr>
          <w:trHeight w:val="188"/>
        </w:trPr>
        <w:tc>
          <w:tcPr>
            <w:tcW w:w="10774" w:type="dxa"/>
            <w:gridSpan w:val="4"/>
            <w:tcBorders>
              <w:bottom w:val="single" w:sz="12" w:space="0" w:color="D9D9D9" w:themeColor="background1" w:themeShade="D9"/>
            </w:tcBorders>
            <w:shd w:val="clear" w:color="auto" w:fill="D9D9D9" w:themeFill="background1" w:themeFillShade="D9"/>
          </w:tcPr>
          <w:p w14:paraId="6404A1DF" w14:textId="77777777" w:rsidR="00930C3E" w:rsidRPr="002E32FC" w:rsidRDefault="00930C3E" w:rsidP="00183562">
            <w:pPr>
              <w:spacing w:after="120" w:line="240" w:lineRule="auto"/>
              <w:rPr>
                <w:rFonts w:ascii="Arial" w:hAnsi="Arial" w:cs="Arial"/>
                <w:b/>
              </w:rPr>
            </w:pPr>
            <w:r>
              <w:rPr>
                <w:rFonts w:ascii="Arial" w:hAnsi="Arial" w:cs="Arial"/>
                <w:b/>
              </w:rPr>
              <w:t>Pastoral Care &amp; Welfare</w:t>
            </w:r>
            <w:r w:rsidRPr="002E32FC">
              <w:rPr>
                <w:rFonts w:ascii="Arial" w:hAnsi="Arial" w:cs="Arial"/>
                <w:b/>
              </w:rPr>
              <w:t xml:space="preserve"> </w:t>
            </w:r>
            <w:r>
              <w:rPr>
                <w:rFonts w:ascii="Arial" w:hAnsi="Arial" w:cs="Arial"/>
                <w:sz w:val="18"/>
                <w:szCs w:val="20"/>
              </w:rPr>
              <w:t>(Normally no more than 2</w:t>
            </w:r>
            <w:r w:rsidRPr="002E32FC">
              <w:rPr>
                <w:rFonts w:ascii="Arial" w:hAnsi="Arial" w:cs="Arial"/>
                <w:sz w:val="18"/>
                <w:szCs w:val="20"/>
              </w:rPr>
              <w:t xml:space="preserve"> statements should be selected)</w:t>
            </w:r>
          </w:p>
          <w:p w14:paraId="20C2D722" w14:textId="77777777" w:rsidR="00930C3E" w:rsidRPr="002E32FC" w:rsidRDefault="00930C3E" w:rsidP="00183562">
            <w:pPr>
              <w:spacing w:after="120" w:line="240" w:lineRule="auto"/>
              <w:rPr>
                <w:rFonts w:ascii="Arial" w:hAnsi="Arial" w:cs="Arial"/>
                <w:sz w:val="20"/>
              </w:rPr>
            </w:pPr>
            <w:r>
              <w:rPr>
                <w:rFonts w:ascii="Arial" w:hAnsi="Arial" w:cs="Arial"/>
                <w:sz w:val="20"/>
                <w:szCs w:val="20"/>
              </w:rPr>
              <w:t>Covers we</w:t>
            </w:r>
            <w:r w:rsidRPr="00C5087E">
              <w:rPr>
                <w:rFonts w:ascii="Arial" w:hAnsi="Arial" w:cs="Arial"/>
                <w:sz w:val="20"/>
                <w:szCs w:val="20"/>
              </w:rPr>
              <w:t>lfare and well being of students and staff within the institution in both formal and informal situations. This may include the need to be aware of the support services available, giving supportive advice and guidance, and counselling others on specific issues.</w:t>
            </w:r>
          </w:p>
        </w:tc>
      </w:tr>
      <w:tr w:rsidR="00930C3E" w:rsidRPr="002E32FC" w14:paraId="13EA2726" w14:textId="77777777" w:rsidTr="00183562">
        <w:trPr>
          <w:gridAfter w:val="1"/>
          <w:wAfter w:w="34" w:type="dxa"/>
          <w:cantSplit/>
          <w:trHeight w:val="520"/>
        </w:trPr>
        <w:tc>
          <w:tcPr>
            <w:tcW w:w="8897" w:type="dxa"/>
            <w:shd w:val="clear" w:color="auto" w:fill="auto"/>
            <w:vAlign w:val="center"/>
          </w:tcPr>
          <w:p w14:paraId="11A02BFD"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48C44E85"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34" w:type="dxa"/>
          </w:tcPr>
          <w:p w14:paraId="2E051457"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551A034B" w14:textId="77777777" w:rsidTr="00183562">
        <w:trPr>
          <w:gridAfter w:val="1"/>
          <w:wAfter w:w="34" w:type="dxa"/>
          <w:trHeight w:val="485"/>
        </w:trPr>
        <w:tc>
          <w:tcPr>
            <w:tcW w:w="8897" w:type="dxa"/>
            <w:shd w:val="clear" w:color="auto" w:fill="auto"/>
            <w:vAlign w:val="center"/>
          </w:tcPr>
          <w:p w14:paraId="18EC929B" w14:textId="77777777" w:rsidR="00930C3E" w:rsidRPr="002E32FC" w:rsidRDefault="00930C3E" w:rsidP="00183562">
            <w:pPr>
              <w:spacing w:after="120" w:line="240" w:lineRule="auto"/>
              <w:rPr>
                <w:rFonts w:ascii="Arial" w:hAnsi="Arial" w:cs="Arial"/>
              </w:rPr>
            </w:pPr>
            <w:r>
              <w:rPr>
                <w:rFonts w:ascii="Arial" w:hAnsi="Arial" w:cs="Arial"/>
              </w:rPr>
              <w:t>Deal with complex, severe and serious welfare issues. Staff or students supported by this role would normally be referred by others.</w:t>
            </w:r>
          </w:p>
        </w:tc>
        <w:sdt>
          <w:sdtPr>
            <w:rPr>
              <w:rFonts w:ascii="Arial" w:hAnsi="Arial" w:cs="Arial"/>
            </w:rPr>
            <w:id w:val="-1034336930"/>
            <w14:checkbox>
              <w14:checked w14:val="0"/>
              <w14:checkedState w14:val="2612" w14:font="MS Gothic"/>
              <w14:uncheckedState w14:val="2610" w14:font="MS Gothic"/>
            </w14:checkbox>
          </w:sdtPr>
          <w:sdtEndPr/>
          <w:sdtContent>
            <w:tc>
              <w:tcPr>
                <w:tcW w:w="709" w:type="dxa"/>
                <w:shd w:val="clear" w:color="auto" w:fill="auto"/>
                <w:vAlign w:val="center"/>
              </w:tcPr>
              <w:p w14:paraId="46C107D2" w14:textId="21988A1D" w:rsidR="00930C3E" w:rsidRPr="002E32FC" w:rsidRDefault="00174AC2" w:rsidP="00183562">
                <w:pPr>
                  <w:spacing w:after="0" w:line="240" w:lineRule="auto"/>
                  <w:jc w:val="center"/>
                  <w:rPr>
                    <w:rFonts w:ascii="Arial" w:hAnsi="Arial" w:cs="Arial"/>
                  </w:rPr>
                </w:pPr>
                <w:r>
                  <w:rPr>
                    <w:rFonts w:ascii="MS Gothic" w:eastAsia="MS Gothic" w:hAnsi="MS Gothic" w:cs="Arial" w:hint="eastAsia"/>
                  </w:rPr>
                  <w:t>☐</w:t>
                </w:r>
              </w:p>
            </w:tc>
          </w:sdtContent>
        </w:sdt>
        <w:tc>
          <w:tcPr>
            <w:tcW w:w="1134" w:type="dxa"/>
            <w:vAlign w:val="center"/>
          </w:tcPr>
          <w:p w14:paraId="7655D003" w14:textId="77777777" w:rsidR="00930C3E" w:rsidRPr="002E32FC" w:rsidRDefault="00930C3E" w:rsidP="00183562">
            <w:pPr>
              <w:spacing w:after="0" w:line="240" w:lineRule="auto"/>
              <w:jc w:val="center"/>
              <w:rPr>
                <w:rFonts w:ascii="Arial" w:hAnsi="Arial" w:cs="Arial"/>
              </w:rPr>
            </w:pPr>
          </w:p>
        </w:tc>
      </w:tr>
      <w:tr w:rsidR="00930C3E" w:rsidRPr="002E32FC" w14:paraId="2C107C22" w14:textId="77777777" w:rsidTr="00183562">
        <w:trPr>
          <w:gridAfter w:val="1"/>
          <w:wAfter w:w="34" w:type="dxa"/>
          <w:trHeight w:val="485"/>
        </w:trPr>
        <w:tc>
          <w:tcPr>
            <w:tcW w:w="8897" w:type="dxa"/>
            <w:shd w:val="clear" w:color="auto" w:fill="auto"/>
            <w:vAlign w:val="center"/>
          </w:tcPr>
          <w:p w14:paraId="61FD25FE" w14:textId="77777777" w:rsidR="00930C3E" w:rsidRPr="002E32FC" w:rsidRDefault="00930C3E" w:rsidP="00183562">
            <w:pPr>
              <w:spacing w:after="120" w:line="240" w:lineRule="auto"/>
              <w:rPr>
                <w:rFonts w:ascii="Arial" w:hAnsi="Arial" w:cs="Arial"/>
              </w:rPr>
            </w:pPr>
            <w:r>
              <w:rPr>
                <w:rFonts w:ascii="Arial" w:hAnsi="Arial" w:cs="Arial"/>
              </w:rPr>
              <w:t>Provide advice to others on a range of commonly occurring welfare issues, the role would be expected to identify causes, and take action to resolve the matter where possible</w:t>
            </w:r>
          </w:p>
        </w:tc>
        <w:sdt>
          <w:sdtPr>
            <w:rPr>
              <w:rFonts w:ascii="Arial" w:hAnsi="Arial" w:cs="Arial"/>
            </w:rPr>
            <w:id w:val="113023978"/>
            <w14:checkbox>
              <w14:checked w14:val="1"/>
              <w14:checkedState w14:val="2612" w14:font="MS Gothic"/>
              <w14:uncheckedState w14:val="2610" w14:font="MS Gothic"/>
            </w14:checkbox>
          </w:sdtPr>
          <w:sdtEndPr/>
          <w:sdtContent>
            <w:tc>
              <w:tcPr>
                <w:tcW w:w="709" w:type="dxa"/>
                <w:shd w:val="clear" w:color="auto" w:fill="auto"/>
                <w:vAlign w:val="center"/>
              </w:tcPr>
              <w:p w14:paraId="47A761A2" w14:textId="34A1DFBE" w:rsidR="00930C3E" w:rsidRPr="002E32FC" w:rsidRDefault="00174AC2" w:rsidP="00183562">
                <w:pPr>
                  <w:spacing w:after="0" w:line="240" w:lineRule="auto"/>
                  <w:jc w:val="center"/>
                  <w:rPr>
                    <w:rFonts w:ascii="Arial" w:hAnsi="Arial" w:cs="Arial"/>
                  </w:rPr>
                </w:pPr>
                <w:r>
                  <w:rPr>
                    <w:rFonts w:ascii="MS Gothic" w:eastAsia="MS Gothic" w:hAnsi="MS Gothic" w:cs="Arial" w:hint="eastAsia"/>
                  </w:rPr>
                  <w:t>☒</w:t>
                </w:r>
              </w:p>
            </w:tc>
          </w:sdtContent>
        </w:sdt>
        <w:tc>
          <w:tcPr>
            <w:tcW w:w="1134" w:type="dxa"/>
            <w:vAlign w:val="center"/>
          </w:tcPr>
          <w:p w14:paraId="7B594DF4" w14:textId="17CBC229" w:rsidR="00930C3E" w:rsidRPr="002E32FC" w:rsidRDefault="00174AC2" w:rsidP="00183562">
            <w:pPr>
              <w:spacing w:after="0" w:line="240" w:lineRule="auto"/>
              <w:jc w:val="center"/>
              <w:rPr>
                <w:rFonts w:ascii="Arial" w:hAnsi="Arial" w:cs="Arial"/>
              </w:rPr>
            </w:pPr>
            <w:r>
              <w:rPr>
                <w:rFonts w:ascii="Arial" w:hAnsi="Arial" w:cs="Arial"/>
              </w:rPr>
              <w:t>Staff mgt</w:t>
            </w:r>
          </w:p>
        </w:tc>
      </w:tr>
      <w:tr w:rsidR="00930C3E" w:rsidRPr="002E32FC" w14:paraId="6B50CB83" w14:textId="77777777" w:rsidTr="00183562">
        <w:trPr>
          <w:gridAfter w:val="1"/>
          <w:wAfter w:w="34" w:type="dxa"/>
          <w:trHeight w:val="485"/>
        </w:trPr>
        <w:tc>
          <w:tcPr>
            <w:tcW w:w="8897" w:type="dxa"/>
            <w:shd w:val="clear" w:color="auto" w:fill="auto"/>
            <w:vAlign w:val="center"/>
          </w:tcPr>
          <w:p w14:paraId="0F76ECCF" w14:textId="77777777" w:rsidR="00930C3E" w:rsidRPr="002E32FC" w:rsidRDefault="00930C3E" w:rsidP="00183562">
            <w:pPr>
              <w:spacing w:after="120" w:line="240" w:lineRule="auto"/>
              <w:rPr>
                <w:rFonts w:ascii="Arial" w:hAnsi="Arial" w:cs="Arial"/>
              </w:rPr>
            </w:pPr>
            <w:r>
              <w:rPr>
                <w:rFonts w:ascii="Arial" w:hAnsi="Arial" w:cs="Arial"/>
              </w:rPr>
              <w:t>Show sensitivity to others who may show signs of distress, or need help, explain standard procedures, and involve relevant people who can take appropriate action.</w:t>
            </w:r>
          </w:p>
        </w:tc>
        <w:sdt>
          <w:sdtPr>
            <w:rPr>
              <w:rFonts w:ascii="Arial" w:hAnsi="Arial" w:cs="Arial"/>
            </w:rPr>
            <w:id w:val="1258106267"/>
            <w14:checkbox>
              <w14:checked w14:val="1"/>
              <w14:checkedState w14:val="2612" w14:font="MS Gothic"/>
              <w14:uncheckedState w14:val="2610" w14:font="MS Gothic"/>
            </w14:checkbox>
          </w:sdtPr>
          <w:sdtEndPr/>
          <w:sdtContent>
            <w:tc>
              <w:tcPr>
                <w:tcW w:w="709" w:type="dxa"/>
                <w:shd w:val="clear" w:color="auto" w:fill="auto"/>
                <w:vAlign w:val="center"/>
              </w:tcPr>
              <w:p w14:paraId="60678D79" w14:textId="30194A61" w:rsidR="00930C3E" w:rsidRPr="002E32FC" w:rsidRDefault="00174AC2"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34" w:type="dxa"/>
            <w:vAlign w:val="center"/>
          </w:tcPr>
          <w:p w14:paraId="7FAB57B6" w14:textId="015E400C" w:rsidR="00930C3E" w:rsidRPr="002E32FC" w:rsidRDefault="00174AC2" w:rsidP="00183562">
            <w:pPr>
              <w:spacing w:after="0" w:line="240" w:lineRule="auto"/>
              <w:jc w:val="center"/>
              <w:rPr>
                <w:rFonts w:ascii="Arial" w:hAnsi="Arial" w:cs="Arial"/>
              </w:rPr>
            </w:pPr>
            <w:r>
              <w:rPr>
                <w:rFonts w:ascii="Arial" w:hAnsi="Arial" w:cs="Arial"/>
              </w:rPr>
              <w:t>Staff mgt</w:t>
            </w:r>
          </w:p>
        </w:tc>
      </w:tr>
    </w:tbl>
    <w:p w14:paraId="159C5E19"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30B5DA28" w14:textId="77777777" w:rsidTr="00183562">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2AD2A226" w14:textId="08DB5DF9" w:rsidR="00930C3E" w:rsidRDefault="00930C3E" w:rsidP="00183562">
            <w:pPr>
              <w:spacing w:after="120" w:line="240" w:lineRule="auto"/>
              <w:rPr>
                <w:rFonts w:ascii="Arial" w:hAnsi="Arial" w:cs="Arial"/>
                <w:sz w:val="18"/>
                <w:szCs w:val="18"/>
              </w:rPr>
            </w:pPr>
            <w:r>
              <w:rPr>
                <w:rFonts w:ascii="Arial" w:hAnsi="Arial" w:cs="Arial"/>
                <w:b/>
              </w:rPr>
              <w:t>Team Development</w:t>
            </w:r>
            <w:r w:rsidRPr="002E32FC">
              <w:rPr>
                <w:rFonts w:ascii="Arial" w:hAnsi="Arial" w:cs="Arial"/>
                <w:b/>
              </w:rPr>
              <w:t xml:space="preserve"> </w:t>
            </w:r>
            <w:r>
              <w:rPr>
                <w:rFonts w:ascii="Arial" w:hAnsi="Arial" w:cs="Arial"/>
                <w:sz w:val="18"/>
                <w:szCs w:val="18"/>
              </w:rPr>
              <w:t>(</w:t>
            </w:r>
            <w:r w:rsidR="00E75641">
              <w:rPr>
                <w:rFonts w:ascii="Arial" w:hAnsi="Arial" w:cs="Arial"/>
                <w:sz w:val="18"/>
                <w:szCs w:val="18"/>
              </w:rPr>
              <w:t xml:space="preserve"> Up to </w:t>
            </w:r>
            <w:r w:rsidR="0048523F">
              <w:rPr>
                <w:rFonts w:ascii="Arial" w:hAnsi="Arial" w:cs="Arial"/>
                <w:sz w:val="18"/>
                <w:szCs w:val="18"/>
              </w:rPr>
              <w:t xml:space="preserve"> three </w:t>
            </w:r>
            <w:r w:rsidRPr="002E32FC">
              <w:rPr>
                <w:rFonts w:ascii="Arial" w:hAnsi="Arial" w:cs="Arial"/>
                <w:sz w:val="18"/>
                <w:szCs w:val="18"/>
              </w:rPr>
              <w:t>statements may be selected)</w:t>
            </w:r>
          </w:p>
          <w:p w14:paraId="6DA36711" w14:textId="77777777" w:rsidR="00930C3E" w:rsidRPr="002E32FC" w:rsidRDefault="00930C3E" w:rsidP="00183562">
            <w:pPr>
              <w:spacing w:after="120" w:line="240" w:lineRule="auto"/>
              <w:rPr>
                <w:rFonts w:ascii="Arial" w:hAnsi="Arial" w:cs="Arial"/>
              </w:rPr>
            </w:pPr>
            <w:r w:rsidRPr="00C5087E">
              <w:rPr>
                <w:rFonts w:ascii="Arial" w:hAnsi="Arial" w:cs="Arial"/>
                <w:sz w:val="20"/>
                <w:szCs w:val="20"/>
              </w:rPr>
              <w:t xml:space="preserve">Development of skills and knowledge of others in the </w:t>
            </w:r>
            <w:r w:rsidRPr="00C5087E">
              <w:rPr>
                <w:rFonts w:ascii="Arial" w:hAnsi="Arial" w:cs="Arial"/>
                <w:b/>
                <w:sz w:val="20"/>
                <w:szCs w:val="20"/>
              </w:rPr>
              <w:t>direct work</w:t>
            </w:r>
            <w:r w:rsidRPr="00C5087E">
              <w:rPr>
                <w:rFonts w:ascii="Arial" w:hAnsi="Arial" w:cs="Arial"/>
                <w:sz w:val="20"/>
                <w:szCs w:val="20"/>
              </w:rPr>
              <w:t xml:space="preserve"> team. This may include the induction of new colleagues, coaching and appraising any individuals who are supervised, mentored or managed by the role holder, and giving guidance or advice to one's peers or supervisor on specific aspects of work.</w:t>
            </w:r>
          </w:p>
        </w:tc>
      </w:tr>
      <w:tr w:rsidR="00930C3E" w:rsidRPr="002E32FC" w14:paraId="3A4F822F" w14:textId="77777777" w:rsidTr="00183562">
        <w:trPr>
          <w:gridAfter w:val="1"/>
          <w:wAfter w:w="34" w:type="dxa"/>
          <w:cantSplit/>
          <w:trHeight w:val="520"/>
        </w:trPr>
        <w:tc>
          <w:tcPr>
            <w:tcW w:w="8897" w:type="dxa"/>
            <w:shd w:val="clear" w:color="auto" w:fill="auto"/>
            <w:vAlign w:val="center"/>
          </w:tcPr>
          <w:p w14:paraId="4B7F086C"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6372F38B"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4BF6134E"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0677C834" w14:textId="77777777" w:rsidTr="00183562">
        <w:trPr>
          <w:gridAfter w:val="1"/>
          <w:wAfter w:w="34" w:type="dxa"/>
          <w:cantSplit/>
          <w:trHeight w:val="520"/>
        </w:trPr>
        <w:tc>
          <w:tcPr>
            <w:tcW w:w="8897" w:type="dxa"/>
            <w:shd w:val="clear" w:color="auto" w:fill="auto"/>
            <w:vAlign w:val="center"/>
          </w:tcPr>
          <w:p w14:paraId="17421FAA" w14:textId="77777777" w:rsidR="00930C3E" w:rsidRDefault="00930C3E" w:rsidP="00183562">
            <w:pPr>
              <w:spacing w:after="120" w:line="240" w:lineRule="auto"/>
              <w:rPr>
                <w:rFonts w:ascii="Arial" w:hAnsi="Arial" w:cs="Arial"/>
              </w:rPr>
            </w:pPr>
            <w:r w:rsidRPr="0025151C">
              <w:rPr>
                <w:rFonts w:ascii="Arial" w:hAnsi="Arial" w:cs="Arial"/>
              </w:rPr>
              <w:t>Identify training and development needs of an individual member of staff, define performance requirements, assess the application of learning to ensure that development activity has taken place.</w:t>
            </w:r>
          </w:p>
        </w:tc>
        <w:sdt>
          <w:sdtPr>
            <w:rPr>
              <w:rFonts w:ascii="Arial" w:hAnsi="Arial" w:cs="Arial"/>
            </w:rPr>
            <w:id w:val="1781688600"/>
            <w14:checkbox>
              <w14:checked w14:val="1"/>
              <w14:checkedState w14:val="2612" w14:font="MS Gothic"/>
              <w14:uncheckedState w14:val="2610" w14:font="MS Gothic"/>
            </w14:checkbox>
          </w:sdtPr>
          <w:sdtEndPr/>
          <w:sdtContent>
            <w:tc>
              <w:tcPr>
                <w:tcW w:w="709" w:type="dxa"/>
                <w:shd w:val="clear" w:color="auto" w:fill="auto"/>
                <w:vAlign w:val="center"/>
              </w:tcPr>
              <w:p w14:paraId="5EC58763" w14:textId="35486288" w:rsidR="00930C3E" w:rsidRPr="0025151C" w:rsidRDefault="00174AC2" w:rsidP="00183562">
                <w:pPr>
                  <w:spacing w:after="0" w:line="240" w:lineRule="auto"/>
                  <w:jc w:val="center"/>
                  <w:rPr>
                    <w:rFonts w:ascii="Arial" w:hAnsi="Arial" w:cs="Arial"/>
                    <w:b/>
                  </w:rPr>
                </w:pPr>
                <w:r>
                  <w:rPr>
                    <w:rFonts w:ascii="MS Gothic" w:eastAsia="MS Gothic" w:hAnsi="MS Gothic" w:cs="MS Gothic" w:hint="eastAsia"/>
                  </w:rPr>
                  <w:t>☒</w:t>
                </w:r>
              </w:p>
            </w:tc>
          </w:sdtContent>
        </w:sdt>
        <w:tc>
          <w:tcPr>
            <w:tcW w:w="1134" w:type="dxa"/>
            <w:vAlign w:val="center"/>
          </w:tcPr>
          <w:p w14:paraId="5AE7B781" w14:textId="4A450C83" w:rsidR="00930C3E" w:rsidRPr="002E32FC" w:rsidRDefault="00174AC2" w:rsidP="00183562">
            <w:pPr>
              <w:spacing w:after="0" w:line="240" w:lineRule="auto"/>
              <w:jc w:val="center"/>
              <w:rPr>
                <w:rFonts w:ascii="Arial" w:hAnsi="Arial" w:cs="Arial"/>
                <w:b/>
              </w:rPr>
            </w:pPr>
            <w:r w:rsidRPr="00174AC2">
              <w:rPr>
                <w:rFonts w:ascii="Arial" w:hAnsi="Arial" w:cs="Arial"/>
              </w:rPr>
              <w:t>Staff</w:t>
            </w:r>
            <w:r>
              <w:rPr>
                <w:rFonts w:ascii="Arial" w:hAnsi="Arial" w:cs="Arial"/>
                <w:b/>
              </w:rPr>
              <w:t xml:space="preserve"> </w:t>
            </w:r>
            <w:r w:rsidRPr="00174AC2">
              <w:rPr>
                <w:rFonts w:ascii="Arial" w:hAnsi="Arial" w:cs="Arial"/>
              </w:rPr>
              <w:t>mgt</w:t>
            </w:r>
          </w:p>
        </w:tc>
      </w:tr>
      <w:tr w:rsidR="00930C3E" w:rsidRPr="002E32FC" w14:paraId="0783ADD6" w14:textId="77777777" w:rsidTr="00183562">
        <w:trPr>
          <w:gridAfter w:val="1"/>
          <w:wAfter w:w="34" w:type="dxa"/>
          <w:cantSplit/>
          <w:trHeight w:val="520"/>
        </w:trPr>
        <w:tc>
          <w:tcPr>
            <w:tcW w:w="8897" w:type="dxa"/>
            <w:shd w:val="clear" w:color="auto" w:fill="auto"/>
            <w:vAlign w:val="center"/>
          </w:tcPr>
          <w:p w14:paraId="3C481B6D" w14:textId="77777777" w:rsidR="00930C3E" w:rsidRPr="002E32FC" w:rsidRDefault="00930C3E" w:rsidP="00183562">
            <w:pPr>
              <w:spacing w:after="120" w:line="240" w:lineRule="auto"/>
              <w:rPr>
                <w:rFonts w:ascii="Arial" w:hAnsi="Arial" w:cs="Arial"/>
              </w:rPr>
            </w:pPr>
            <w:r>
              <w:rPr>
                <w:rFonts w:ascii="Arial" w:hAnsi="Arial" w:cs="Arial"/>
              </w:rPr>
              <w:t>Provide training to team members on specific tasks, equipment or activities as part of a formal training session.</w:t>
            </w:r>
            <w:r w:rsidRPr="002E32FC">
              <w:rPr>
                <w:rFonts w:ascii="Arial" w:hAnsi="Arial" w:cs="Arial"/>
              </w:rPr>
              <w:t xml:space="preserve"> </w:t>
            </w:r>
            <w:r>
              <w:rPr>
                <w:rFonts w:ascii="Arial" w:hAnsi="Arial" w:cs="Arial"/>
              </w:rPr>
              <w:t xml:space="preserve">Give guidance on </w:t>
            </w:r>
            <w:r w:rsidRPr="002E32FC">
              <w:rPr>
                <w:rFonts w:ascii="Arial" w:hAnsi="Arial" w:cs="Arial"/>
              </w:rPr>
              <w:t>p</w:t>
            </w:r>
            <w:r>
              <w:rPr>
                <w:rFonts w:ascii="Arial" w:hAnsi="Arial" w:cs="Arial"/>
              </w:rPr>
              <w:t>erformance and provide feedback.</w:t>
            </w:r>
          </w:p>
        </w:tc>
        <w:sdt>
          <w:sdtPr>
            <w:rPr>
              <w:rFonts w:ascii="Arial" w:hAnsi="Arial" w:cs="Arial"/>
            </w:rPr>
            <w:id w:val="-2130853409"/>
            <w14:checkbox>
              <w14:checked w14:val="1"/>
              <w14:checkedState w14:val="2612" w14:font="MS Gothic"/>
              <w14:uncheckedState w14:val="2610" w14:font="MS Gothic"/>
            </w14:checkbox>
          </w:sdtPr>
          <w:sdtEndPr/>
          <w:sdtContent>
            <w:tc>
              <w:tcPr>
                <w:tcW w:w="709" w:type="dxa"/>
                <w:shd w:val="clear" w:color="auto" w:fill="auto"/>
                <w:vAlign w:val="center"/>
              </w:tcPr>
              <w:p w14:paraId="355108B4" w14:textId="0BE08A0D" w:rsidR="00930C3E" w:rsidRPr="002E32FC" w:rsidRDefault="00174AC2" w:rsidP="00183562">
                <w:pPr>
                  <w:spacing w:after="0" w:line="240" w:lineRule="auto"/>
                  <w:jc w:val="center"/>
                  <w:rPr>
                    <w:rFonts w:ascii="Arial" w:hAnsi="Arial" w:cs="Arial"/>
                    <w:b/>
                  </w:rPr>
                </w:pPr>
                <w:r>
                  <w:rPr>
                    <w:rFonts w:ascii="MS Gothic" w:eastAsia="MS Gothic" w:hAnsi="MS Gothic" w:cs="MS Gothic" w:hint="eastAsia"/>
                  </w:rPr>
                  <w:t>☒</w:t>
                </w:r>
              </w:p>
            </w:tc>
          </w:sdtContent>
        </w:sdt>
        <w:tc>
          <w:tcPr>
            <w:tcW w:w="1134" w:type="dxa"/>
            <w:vAlign w:val="center"/>
          </w:tcPr>
          <w:p w14:paraId="00C7AEA5" w14:textId="55FDE37E" w:rsidR="00930C3E" w:rsidRPr="002E32FC" w:rsidRDefault="00174AC2" w:rsidP="00183562">
            <w:pPr>
              <w:spacing w:after="0" w:line="240" w:lineRule="auto"/>
              <w:jc w:val="center"/>
              <w:rPr>
                <w:rFonts w:ascii="Arial" w:hAnsi="Arial" w:cs="Arial"/>
                <w:b/>
              </w:rPr>
            </w:pPr>
            <w:r w:rsidRPr="00174AC2">
              <w:rPr>
                <w:rFonts w:ascii="Arial" w:hAnsi="Arial" w:cs="Arial"/>
              </w:rPr>
              <w:t>Staff</w:t>
            </w:r>
            <w:r>
              <w:rPr>
                <w:rFonts w:ascii="Arial" w:hAnsi="Arial" w:cs="Arial"/>
                <w:b/>
              </w:rPr>
              <w:t xml:space="preserve"> </w:t>
            </w:r>
            <w:r w:rsidRPr="00174AC2">
              <w:rPr>
                <w:rFonts w:ascii="Arial" w:hAnsi="Arial" w:cs="Arial"/>
              </w:rPr>
              <w:t>mgt</w:t>
            </w:r>
          </w:p>
        </w:tc>
      </w:tr>
      <w:tr w:rsidR="00930C3E" w:rsidRPr="002E32FC" w14:paraId="1CF8C4A1" w14:textId="77777777" w:rsidTr="00183562">
        <w:trPr>
          <w:gridAfter w:val="1"/>
          <w:wAfter w:w="34" w:type="dxa"/>
          <w:cantSplit/>
          <w:trHeight w:val="585"/>
        </w:trPr>
        <w:tc>
          <w:tcPr>
            <w:tcW w:w="8897" w:type="dxa"/>
            <w:shd w:val="clear" w:color="auto" w:fill="auto"/>
            <w:vAlign w:val="center"/>
          </w:tcPr>
          <w:p w14:paraId="61B09F91" w14:textId="0A63EF11" w:rsidR="00930C3E" w:rsidRPr="002E32FC" w:rsidRDefault="00930C3E" w:rsidP="00183562">
            <w:pPr>
              <w:spacing w:after="0" w:line="240" w:lineRule="auto"/>
              <w:rPr>
                <w:rFonts w:ascii="Arial" w:hAnsi="Arial" w:cs="Arial"/>
              </w:rPr>
            </w:pPr>
            <w:r w:rsidRPr="002E32FC">
              <w:rPr>
                <w:rFonts w:ascii="Arial" w:hAnsi="Arial" w:cs="Arial"/>
              </w:rPr>
              <w:t>Provide a general introduction for members of the direct work team on how to operate systems or equipment, or undertake routine processes.</w:t>
            </w:r>
          </w:p>
        </w:tc>
        <w:sdt>
          <w:sdtPr>
            <w:rPr>
              <w:rFonts w:ascii="Arial" w:hAnsi="Arial" w:cs="Arial"/>
            </w:rPr>
            <w:id w:val="-671495749"/>
            <w14:checkbox>
              <w14:checked w14:val="1"/>
              <w14:checkedState w14:val="2612" w14:font="MS Gothic"/>
              <w14:uncheckedState w14:val="2610" w14:font="MS Gothic"/>
            </w14:checkbox>
          </w:sdtPr>
          <w:sdtEndPr/>
          <w:sdtContent>
            <w:tc>
              <w:tcPr>
                <w:tcW w:w="709" w:type="dxa"/>
                <w:shd w:val="clear" w:color="auto" w:fill="auto"/>
                <w:vAlign w:val="center"/>
              </w:tcPr>
              <w:p w14:paraId="4FE66530" w14:textId="104DD977" w:rsidR="00930C3E" w:rsidRPr="002E32FC" w:rsidRDefault="00174AC2"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34" w:type="dxa"/>
            <w:tcBorders>
              <w:bottom w:val="single" w:sz="12" w:space="0" w:color="D9D9D9" w:themeColor="background1" w:themeShade="D9"/>
            </w:tcBorders>
            <w:vAlign w:val="center"/>
          </w:tcPr>
          <w:p w14:paraId="54C4CCFC" w14:textId="080D33D1" w:rsidR="00930C3E" w:rsidRPr="002E32FC" w:rsidRDefault="00174AC2" w:rsidP="00183562">
            <w:pPr>
              <w:spacing w:after="0" w:line="240" w:lineRule="auto"/>
              <w:jc w:val="center"/>
              <w:rPr>
                <w:rFonts w:ascii="Arial" w:hAnsi="Arial" w:cs="Arial"/>
                <w:b/>
              </w:rPr>
            </w:pPr>
            <w:r w:rsidRPr="00174AC2">
              <w:rPr>
                <w:rFonts w:ascii="Arial" w:hAnsi="Arial" w:cs="Arial"/>
              </w:rPr>
              <w:t>Staff</w:t>
            </w:r>
            <w:r>
              <w:rPr>
                <w:rFonts w:ascii="Arial" w:hAnsi="Arial" w:cs="Arial"/>
                <w:b/>
              </w:rPr>
              <w:t xml:space="preserve"> </w:t>
            </w:r>
            <w:r w:rsidRPr="00174AC2">
              <w:rPr>
                <w:rFonts w:ascii="Arial" w:hAnsi="Arial" w:cs="Arial"/>
              </w:rPr>
              <w:t>mgt</w:t>
            </w:r>
          </w:p>
        </w:tc>
      </w:tr>
      <w:tr w:rsidR="00930C3E" w:rsidRPr="002E32FC" w14:paraId="6218AEDF" w14:textId="77777777" w:rsidTr="00183562">
        <w:trPr>
          <w:gridAfter w:val="1"/>
          <w:wAfter w:w="34" w:type="dxa"/>
          <w:cantSplit/>
          <w:trHeight w:val="585"/>
        </w:trPr>
        <w:tc>
          <w:tcPr>
            <w:tcW w:w="8897" w:type="dxa"/>
            <w:shd w:val="clear" w:color="auto" w:fill="auto"/>
            <w:vAlign w:val="center"/>
          </w:tcPr>
          <w:p w14:paraId="0E9C093E" w14:textId="77777777" w:rsidR="00930C3E" w:rsidRPr="002E32FC" w:rsidRDefault="00930C3E" w:rsidP="00183562">
            <w:pPr>
              <w:spacing w:after="0" w:line="240" w:lineRule="auto"/>
              <w:rPr>
                <w:rFonts w:ascii="Arial" w:hAnsi="Arial" w:cs="Arial"/>
              </w:rPr>
            </w:pPr>
            <w:r>
              <w:rPr>
                <w:rFonts w:ascii="Arial" w:hAnsi="Arial" w:cs="Arial"/>
              </w:rPr>
              <w:t>The role is not required to participate in the training or induction of other members of the direct work team</w:t>
            </w:r>
          </w:p>
        </w:tc>
        <w:sdt>
          <w:sdtPr>
            <w:rPr>
              <w:rFonts w:ascii="Arial" w:hAnsi="Arial" w:cs="Arial"/>
            </w:rPr>
            <w:id w:val="-396353962"/>
            <w14:checkbox>
              <w14:checked w14:val="0"/>
              <w14:checkedState w14:val="2612" w14:font="MS Gothic"/>
              <w14:uncheckedState w14:val="2610" w14:font="MS Gothic"/>
            </w14:checkbox>
          </w:sdtPr>
          <w:sdtEndPr/>
          <w:sdtContent>
            <w:tc>
              <w:tcPr>
                <w:tcW w:w="709" w:type="dxa"/>
                <w:shd w:val="clear" w:color="auto" w:fill="auto"/>
                <w:vAlign w:val="center"/>
              </w:tcPr>
              <w:p w14:paraId="131B3E35" w14:textId="77777777" w:rsidR="00930C3E" w:rsidRPr="002E32FC" w:rsidRDefault="00930C3E" w:rsidP="00183562">
                <w:pPr>
                  <w:spacing w:after="0" w:line="240" w:lineRule="auto"/>
                  <w:jc w:val="center"/>
                  <w:rPr>
                    <w:rFonts w:ascii="MS Gothic" w:eastAsia="MS Gothic" w:hAnsi="MS Gothic" w:cs="MS Gothic"/>
                  </w:rPr>
                </w:pPr>
                <w:r w:rsidRPr="002E32FC">
                  <w:rPr>
                    <w:rFonts w:ascii="MS Gothic" w:eastAsia="MS Gothic" w:hAnsi="MS Gothic" w:cs="MS Gothic" w:hint="eastAsia"/>
                  </w:rPr>
                  <w:t>☐</w:t>
                </w:r>
              </w:p>
            </w:tc>
          </w:sdtContent>
        </w:sdt>
        <w:tc>
          <w:tcPr>
            <w:tcW w:w="1134" w:type="dxa"/>
            <w:shd w:val="clear" w:color="auto" w:fill="000000" w:themeFill="text1"/>
            <w:vAlign w:val="center"/>
          </w:tcPr>
          <w:p w14:paraId="172E30F4" w14:textId="77777777" w:rsidR="00930C3E" w:rsidRPr="002E32FC" w:rsidRDefault="00930C3E" w:rsidP="00183562">
            <w:pPr>
              <w:spacing w:after="0" w:line="240" w:lineRule="auto"/>
              <w:jc w:val="center"/>
              <w:rPr>
                <w:rFonts w:ascii="Arial" w:hAnsi="Arial" w:cs="Arial"/>
                <w:b/>
              </w:rPr>
            </w:pPr>
          </w:p>
        </w:tc>
      </w:tr>
    </w:tbl>
    <w:p w14:paraId="67F97D9F"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39BC895C" w14:textId="77777777" w:rsidTr="00183562">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69552A14" w14:textId="77777777" w:rsidR="00930C3E" w:rsidRDefault="00930C3E" w:rsidP="00183562">
            <w:pPr>
              <w:spacing w:after="120" w:line="240" w:lineRule="auto"/>
              <w:rPr>
                <w:rFonts w:ascii="Arial" w:hAnsi="Arial" w:cs="Arial"/>
                <w:sz w:val="18"/>
                <w:szCs w:val="18"/>
              </w:rPr>
            </w:pPr>
            <w:r>
              <w:rPr>
                <w:rFonts w:ascii="Arial" w:hAnsi="Arial" w:cs="Arial"/>
                <w:b/>
              </w:rPr>
              <w:t xml:space="preserve">Teaching and Learning (Training) </w:t>
            </w:r>
            <w:r>
              <w:rPr>
                <w:rFonts w:ascii="Arial" w:hAnsi="Arial" w:cs="Arial"/>
                <w:sz w:val="18"/>
                <w:szCs w:val="18"/>
              </w:rPr>
              <w:t xml:space="preserve">(Normally none, one, or </w:t>
            </w:r>
            <w:r w:rsidRPr="002E32FC">
              <w:rPr>
                <w:rFonts w:ascii="Arial" w:hAnsi="Arial" w:cs="Arial"/>
                <w:sz w:val="18"/>
                <w:szCs w:val="18"/>
              </w:rPr>
              <w:t>two statements may be selected)</w:t>
            </w:r>
          </w:p>
          <w:p w14:paraId="033C41FF" w14:textId="77777777" w:rsidR="00930C3E" w:rsidRPr="00C5087E" w:rsidRDefault="00930C3E" w:rsidP="00183562">
            <w:pPr>
              <w:spacing w:after="120" w:line="240" w:lineRule="auto"/>
              <w:rPr>
                <w:rFonts w:ascii="Arial" w:hAnsi="Arial" w:cs="Arial"/>
                <w:sz w:val="18"/>
              </w:rPr>
            </w:pPr>
            <w:r w:rsidRPr="004C1201">
              <w:rPr>
                <w:rFonts w:ascii="Arial" w:hAnsi="Arial" w:cs="Arial"/>
                <w:sz w:val="18"/>
              </w:rPr>
              <w:t>Development of the skills and knowledge of students and others who are not part of the work team. Providing instruction to students or others when they are first using a particular service or working in a particular area, carrying out standard training and the assessment and teaching of students. Consider who develops the material (the role, others, or based on supplied instructions)</w:t>
            </w:r>
            <w:r>
              <w:rPr>
                <w:rFonts w:ascii="Arial" w:hAnsi="Arial" w:cs="Arial"/>
                <w:sz w:val="18"/>
              </w:rPr>
              <w:t>.</w:t>
            </w:r>
          </w:p>
        </w:tc>
      </w:tr>
      <w:tr w:rsidR="00930C3E" w:rsidRPr="002E32FC" w14:paraId="4D0581E0" w14:textId="77777777" w:rsidTr="00183562">
        <w:trPr>
          <w:gridAfter w:val="1"/>
          <w:wAfter w:w="34" w:type="dxa"/>
          <w:cantSplit/>
          <w:trHeight w:val="520"/>
        </w:trPr>
        <w:tc>
          <w:tcPr>
            <w:tcW w:w="8897" w:type="dxa"/>
            <w:shd w:val="clear" w:color="auto" w:fill="auto"/>
            <w:vAlign w:val="center"/>
          </w:tcPr>
          <w:p w14:paraId="10EE7155"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267E8B5E"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5FB5658B"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40769304" w14:textId="77777777" w:rsidTr="00183562">
        <w:trPr>
          <w:gridAfter w:val="1"/>
          <w:wAfter w:w="34" w:type="dxa"/>
          <w:cantSplit/>
          <w:trHeight w:val="520"/>
        </w:trPr>
        <w:tc>
          <w:tcPr>
            <w:tcW w:w="8897" w:type="dxa"/>
            <w:shd w:val="clear" w:color="auto" w:fill="auto"/>
            <w:vAlign w:val="center"/>
          </w:tcPr>
          <w:p w14:paraId="67545C4B" w14:textId="77777777" w:rsidR="00930C3E" w:rsidRPr="002E32FC" w:rsidRDefault="00930C3E" w:rsidP="00183562">
            <w:pPr>
              <w:spacing w:after="120" w:line="240" w:lineRule="auto"/>
              <w:rPr>
                <w:rFonts w:ascii="Arial" w:hAnsi="Arial" w:cs="Arial"/>
              </w:rPr>
            </w:pPr>
            <w:r>
              <w:rPr>
                <w:rFonts w:ascii="Arial" w:hAnsi="Arial" w:cs="Arial"/>
              </w:rPr>
              <w:t>Undertake d</w:t>
            </w:r>
            <w:r w:rsidRPr="002E32FC">
              <w:rPr>
                <w:rFonts w:ascii="Arial" w:hAnsi="Arial" w:cs="Arial"/>
              </w:rPr>
              <w:t>eliver</w:t>
            </w:r>
            <w:r>
              <w:rPr>
                <w:rFonts w:ascii="Arial" w:hAnsi="Arial" w:cs="Arial"/>
              </w:rPr>
              <w:t>y</w:t>
            </w:r>
            <w:r w:rsidRPr="002E32FC">
              <w:rPr>
                <w:rFonts w:ascii="Arial" w:hAnsi="Arial" w:cs="Arial"/>
              </w:rPr>
              <w:t xml:space="preserve"> and </w:t>
            </w:r>
            <w:r>
              <w:rPr>
                <w:rFonts w:ascii="Arial" w:hAnsi="Arial" w:cs="Arial"/>
              </w:rPr>
              <w:t>assessment of</w:t>
            </w:r>
            <w:r w:rsidRPr="002E32FC">
              <w:rPr>
                <w:rFonts w:ascii="Arial" w:hAnsi="Arial" w:cs="Arial"/>
              </w:rPr>
              <w:t xml:space="preserve"> module</w:t>
            </w:r>
            <w:r>
              <w:rPr>
                <w:rFonts w:ascii="Arial" w:hAnsi="Arial" w:cs="Arial"/>
              </w:rPr>
              <w:t>s</w:t>
            </w:r>
            <w:r w:rsidRPr="002E32FC">
              <w:rPr>
                <w:rFonts w:ascii="Arial" w:hAnsi="Arial" w:cs="Arial"/>
              </w:rPr>
              <w:t xml:space="preserve"> or part</w:t>
            </w:r>
            <w:r>
              <w:rPr>
                <w:rFonts w:ascii="Arial" w:hAnsi="Arial" w:cs="Arial"/>
              </w:rPr>
              <w:t>s</w:t>
            </w:r>
            <w:r w:rsidRPr="002E32FC">
              <w:rPr>
                <w:rFonts w:ascii="Arial" w:hAnsi="Arial" w:cs="Arial"/>
              </w:rPr>
              <w:t xml:space="preserve"> of a degree programme. Evaluate student progress and adapt the material in response to feedback.</w:t>
            </w:r>
          </w:p>
        </w:tc>
        <w:sdt>
          <w:sdtPr>
            <w:rPr>
              <w:rFonts w:ascii="Arial" w:hAnsi="Arial" w:cs="Arial"/>
            </w:rPr>
            <w:id w:val="656578795"/>
            <w14:checkbox>
              <w14:checked w14:val="0"/>
              <w14:checkedState w14:val="2612" w14:font="MS Gothic"/>
              <w14:uncheckedState w14:val="2610" w14:font="MS Gothic"/>
            </w14:checkbox>
          </w:sdtPr>
          <w:sdtEndPr/>
          <w:sdtContent>
            <w:tc>
              <w:tcPr>
                <w:tcW w:w="709" w:type="dxa"/>
                <w:shd w:val="clear" w:color="auto" w:fill="auto"/>
                <w:vAlign w:val="center"/>
              </w:tcPr>
              <w:p w14:paraId="2A6594FF"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1611B5C2" w14:textId="77777777" w:rsidR="00930C3E" w:rsidRPr="002E32FC" w:rsidRDefault="00930C3E" w:rsidP="00183562">
            <w:pPr>
              <w:spacing w:after="0" w:line="240" w:lineRule="auto"/>
              <w:jc w:val="center"/>
              <w:rPr>
                <w:rFonts w:ascii="Arial" w:hAnsi="Arial" w:cs="Arial"/>
                <w:b/>
              </w:rPr>
            </w:pPr>
          </w:p>
        </w:tc>
      </w:tr>
      <w:tr w:rsidR="00930C3E" w:rsidRPr="002E32FC" w14:paraId="550C1A4F" w14:textId="77777777" w:rsidTr="00183562">
        <w:trPr>
          <w:gridAfter w:val="1"/>
          <w:wAfter w:w="34" w:type="dxa"/>
          <w:cantSplit/>
          <w:trHeight w:val="520"/>
        </w:trPr>
        <w:tc>
          <w:tcPr>
            <w:tcW w:w="8897" w:type="dxa"/>
            <w:shd w:val="clear" w:color="auto" w:fill="auto"/>
            <w:vAlign w:val="center"/>
          </w:tcPr>
          <w:p w14:paraId="1FF2DB7E" w14:textId="77777777" w:rsidR="00930C3E" w:rsidRPr="002E32FC" w:rsidRDefault="00930C3E" w:rsidP="00183562">
            <w:pPr>
              <w:spacing w:after="120" w:line="240" w:lineRule="auto"/>
              <w:rPr>
                <w:rFonts w:ascii="Arial" w:hAnsi="Arial" w:cs="Arial"/>
              </w:rPr>
            </w:pPr>
            <w:r w:rsidRPr="002E32FC">
              <w:rPr>
                <w:rFonts w:ascii="Arial" w:hAnsi="Arial" w:cs="Arial"/>
              </w:rPr>
              <w:lastRenderedPageBreak/>
              <w:t>Develop and deliver the content and material for workshops, sessions or 1:1 training on specialist equipment, systems or processes. Assess performance and provide feedback as part of the session.</w:t>
            </w:r>
          </w:p>
        </w:tc>
        <w:sdt>
          <w:sdtPr>
            <w:rPr>
              <w:rFonts w:ascii="Arial" w:hAnsi="Arial" w:cs="Arial"/>
            </w:rPr>
            <w:id w:val="-561948673"/>
            <w14:checkbox>
              <w14:checked w14:val="0"/>
              <w14:checkedState w14:val="2612" w14:font="MS Gothic"/>
              <w14:uncheckedState w14:val="2610" w14:font="MS Gothic"/>
            </w14:checkbox>
          </w:sdtPr>
          <w:sdtEndPr/>
          <w:sdtContent>
            <w:tc>
              <w:tcPr>
                <w:tcW w:w="709" w:type="dxa"/>
                <w:shd w:val="clear" w:color="auto" w:fill="auto"/>
                <w:vAlign w:val="center"/>
              </w:tcPr>
              <w:p w14:paraId="42DB3ED9"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7006EF02" w14:textId="77777777" w:rsidR="00930C3E" w:rsidRPr="002E32FC" w:rsidRDefault="00930C3E" w:rsidP="00183562">
            <w:pPr>
              <w:spacing w:after="0" w:line="240" w:lineRule="auto"/>
              <w:jc w:val="center"/>
              <w:rPr>
                <w:rFonts w:ascii="Arial" w:hAnsi="Arial" w:cs="Arial"/>
                <w:b/>
              </w:rPr>
            </w:pPr>
          </w:p>
        </w:tc>
      </w:tr>
      <w:tr w:rsidR="00930C3E" w:rsidRPr="002E32FC" w14:paraId="43B40954" w14:textId="77777777" w:rsidTr="00183562">
        <w:trPr>
          <w:gridAfter w:val="1"/>
          <w:wAfter w:w="34" w:type="dxa"/>
          <w:cantSplit/>
          <w:trHeight w:val="520"/>
        </w:trPr>
        <w:tc>
          <w:tcPr>
            <w:tcW w:w="8897" w:type="dxa"/>
            <w:shd w:val="clear" w:color="auto" w:fill="auto"/>
            <w:vAlign w:val="center"/>
          </w:tcPr>
          <w:p w14:paraId="4C5A28D5" w14:textId="77777777" w:rsidR="00930C3E" w:rsidRPr="002E32FC" w:rsidRDefault="00930C3E" w:rsidP="00183562">
            <w:pPr>
              <w:spacing w:after="120" w:line="240" w:lineRule="auto"/>
              <w:rPr>
                <w:rFonts w:ascii="Arial" w:hAnsi="Arial" w:cs="Arial"/>
              </w:rPr>
            </w:pPr>
            <w:r w:rsidRPr="002E32FC">
              <w:rPr>
                <w:rFonts w:ascii="Arial" w:hAnsi="Arial" w:cs="Arial"/>
              </w:rPr>
              <w:t>Deliver workshops, sessions or 1:1 training on specialist equipment, systems or processes. Typically the content would be pre-set, or written by others. Assess performance and provide feedback as part of the session.</w:t>
            </w:r>
          </w:p>
        </w:tc>
        <w:sdt>
          <w:sdtPr>
            <w:rPr>
              <w:rFonts w:ascii="Arial" w:hAnsi="Arial" w:cs="Arial"/>
            </w:rPr>
            <w:id w:val="411747700"/>
            <w14:checkbox>
              <w14:checked w14:val="1"/>
              <w14:checkedState w14:val="2612" w14:font="MS Gothic"/>
              <w14:uncheckedState w14:val="2610" w14:font="MS Gothic"/>
            </w14:checkbox>
          </w:sdtPr>
          <w:sdtEndPr/>
          <w:sdtContent>
            <w:tc>
              <w:tcPr>
                <w:tcW w:w="709" w:type="dxa"/>
                <w:shd w:val="clear" w:color="auto" w:fill="auto"/>
                <w:vAlign w:val="center"/>
              </w:tcPr>
              <w:p w14:paraId="39DD4EF1" w14:textId="17BA30D5" w:rsidR="00930C3E" w:rsidRPr="002E32FC" w:rsidRDefault="00174AC2" w:rsidP="00183562">
                <w:pPr>
                  <w:spacing w:after="0" w:line="240" w:lineRule="auto"/>
                  <w:jc w:val="center"/>
                  <w:rPr>
                    <w:rFonts w:ascii="Arial" w:hAnsi="Arial" w:cs="Arial"/>
                    <w:b/>
                  </w:rPr>
                </w:pPr>
                <w:r>
                  <w:rPr>
                    <w:rFonts w:ascii="MS Gothic" w:eastAsia="MS Gothic" w:hAnsi="MS Gothic" w:cs="MS Gothic" w:hint="eastAsia"/>
                  </w:rPr>
                  <w:t>☒</w:t>
                </w:r>
              </w:p>
            </w:tc>
          </w:sdtContent>
        </w:sdt>
        <w:tc>
          <w:tcPr>
            <w:tcW w:w="1134" w:type="dxa"/>
            <w:vAlign w:val="center"/>
          </w:tcPr>
          <w:p w14:paraId="7A2A4C0A" w14:textId="3B1FB4BF" w:rsidR="00930C3E" w:rsidRPr="00174AC2" w:rsidRDefault="00174AC2" w:rsidP="00183562">
            <w:pPr>
              <w:spacing w:after="0" w:line="240" w:lineRule="auto"/>
              <w:jc w:val="center"/>
              <w:rPr>
                <w:rFonts w:ascii="Arial" w:hAnsi="Arial" w:cs="Arial"/>
              </w:rPr>
            </w:pPr>
            <w:r w:rsidRPr="00174AC2">
              <w:rPr>
                <w:rFonts w:ascii="Arial" w:hAnsi="Arial" w:cs="Arial"/>
              </w:rPr>
              <w:t>10</w:t>
            </w:r>
          </w:p>
        </w:tc>
      </w:tr>
      <w:tr w:rsidR="00930C3E" w:rsidRPr="002E32FC" w14:paraId="6E281601" w14:textId="77777777" w:rsidTr="00183562">
        <w:trPr>
          <w:gridAfter w:val="1"/>
          <w:wAfter w:w="34" w:type="dxa"/>
          <w:cantSplit/>
          <w:trHeight w:val="520"/>
        </w:trPr>
        <w:tc>
          <w:tcPr>
            <w:tcW w:w="8897" w:type="dxa"/>
            <w:shd w:val="clear" w:color="auto" w:fill="auto"/>
            <w:vAlign w:val="center"/>
          </w:tcPr>
          <w:p w14:paraId="6CD6B25B" w14:textId="2E1D3DA0" w:rsidR="00930C3E" w:rsidRPr="002E32FC" w:rsidRDefault="00930C3E" w:rsidP="00183562">
            <w:pPr>
              <w:spacing w:after="120" w:line="240" w:lineRule="auto"/>
              <w:rPr>
                <w:rFonts w:ascii="Arial" w:hAnsi="Arial" w:cs="Arial"/>
              </w:rPr>
            </w:pPr>
            <w:r w:rsidRPr="002E32FC">
              <w:rPr>
                <w:rFonts w:ascii="Arial" w:hAnsi="Arial" w:cs="Arial"/>
              </w:rPr>
              <w:t xml:space="preserve">Provide a general introduction for others (students, PIs, </w:t>
            </w:r>
            <w:r w:rsidR="00E75641">
              <w:rPr>
                <w:rFonts w:ascii="Arial" w:hAnsi="Arial" w:cs="Arial"/>
              </w:rPr>
              <w:t>d</w:t>
            </w:r>
            <w:r w:rsidRPr="002E32FC">
              <w:rPr>
                <w:rFonts w:ascii="Arial" w:hAnsi="Arial" w:cs="Arial"/>
              </w:rPr>
              <w:t>epartment</w:t>
            </w:r>
            <w:r w:rsidR="00E75641">
              <w:rPr>
                <w:rFonts w:ascii="Arial" w:hAnsi="Arial" w:cs="Arial"/>
              </w:rPr>
              <w:t>al</w:t>
            </w:r>
            <w:r w:rsidRPr="002E32FC">
              <w:rPr>
                <w:rFonts w:ascii="Arial" w:hAnsi="Arial" w:cs="Arial"/>
              </w:rPr>
              <w:t xml:space="preserve"> staff) on how to operate systems or equipment, or undertake routine processes.</w:t>
            </w:r>
          </w:p>
        </w:tc>
        <w:sdt>
          <w:sdtPr>
            <w:rPr>
              <w:rFonts w:ascii="Arial" w:hAnsi="Arial" w:cs="Arial"/>
            </w:rPr>
            <w:id w:val="-541597954"/>
            <w14:checkbox>
              <w14:checked w14:val="0"/>
              <w14:checkedState w14:val="2612" w14:font="MS Gothic"/>
              <w14:uncheckedState w14:val="2610" w14:font="MS Gothic"/>
            </w14:checkbox>
          </w:sdtPr>
          <w:sdtEndPr/>
          <w:sdtContent>
            <w:tc>
              <w:tcPr>
                <w:tcW w:w="709" w:type="dxa"/>
                <w:shd w:val="clear" w:color="auto" w:fill="auto"/>
                <w:vAlign w:val="center"/>
              </w:tcPr>
              <w:p w14:paraId="03853AE8"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293194D9" w14:textId="77777777" w:rsidR="00930C3E" w:rsidRPr="002E32FC" w:rsidRDefault="00930C3E" w:rsidP="00183562">
            <w:pPr>
              <w:spacing w:after="0" w:line="240" w:lineRule="auto"/>
              <w:jc w:val="center"/>
              <w:rPr>
                <w:rFonts w:ascii="Arial" w:hAnsi="Arial" w:cs="Arial"/>
                <w:b/>
              </w:rPr>
            </w:pPr>
          </w:p>
        </w:tc>
      </w:tr>
      <w:tr w:rsidR="00930C3E" w:rsidRPr="002E32FC" w14:paraId="0EA40DA7" w14:textId="77777777" w:rsidTr="00183562">
        <w:trPr>
          <w:gridAfter w:val="1"/>
          <w:wAfter w:w="34" w:type="dxa"/>
          <w:cantSplit/>
          <w:trHeight w:val="520"/>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2E12804" w14:textId="77777777" w:rsidR="00930C3E" w:rsidRPr="002E32FC" w:rsidRDefault="00930C3E" w:rsidP="00183562">
            <w:pPr>
              <w:spacing w:after="0" w:line="240" w:lineRule="auto"/>
              <w:rPr>
                <w:rFonts w:ascii="Arial" w:hAnsi="Arial" w:cs="Arial"/>
              </w:rPr>
            </w:pPr>
            <w:r>
              <w:rPr>
                <w:rFonts w:ascii="Arial" w:hAnsi="Arial" w:cs="Arial"/>
              </w:rPr>
              <w:t>The role is not required to participate in the training or induction of others</w:t>
            </w:r>
          </w:p>
        </w:tc>
        <w:sdt>
          <w:sdtPr>
            <w:rPr>
              <w:rFonts w:ascii="Arial" w:hAnsi="Arial" w:cs="Arial"/>
            </w:rPr>
            <w:id w:val="566228999"/>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2C8DA79" w14:textId="77777777" w:rsidR="00930C3E" w:rsidRPr="009158DE" w:rsidRDefault="00930C3E" w:rsidP="00183562">
                <w:pPr>
                  <w:spacing w:after="0" w:line="240" w:lineRule="auto"/>
                  <w:jc w:val="center"/>
                  <w:rPr>
                    <w:rFonts w:ascii="Arial" w:hAnsi="Arial" w:cs="Arial"/>
                  </w:rPr>
                </w:pPr>
                <w:r w:rsidRPr="009158DE">
                  <w:rPr>
                    <w:rFonts w:ascii="Arial" w:hAnsi="Arial" w:cs="Arial" w:hint="eastAsia"/>
                  </w:rPr>
                  <w:t>☐</w:t>
                </w:r>
              </w:p>
            </w:tc>
          </w:sdtContent>
        </w:sdt>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0000" w:themeFill="text1"/>
            <w:vAlign w:val="center"/>
          </w:tcPr>
          <w:p w14:paraId="4E723690" w14:textId="77777777" w:rsidR="00930C3E" w:rsidRPr="002E32FC" w:rsidRDefault="00930C3E" w:rsidP="00183562">
            <w:pPr>
              <w:spacing w:after="0" w:line="240" w:lineRule="auto"/>
              <w:jc w:val="center"/>
              <w:rPr>
                <w:rFonts w:ascii="Arial" w:hAnsi="Arial" w:cs="Arial"/>
                <w:b/>
              </w:rPr>
            </w:pPr>
          </w:p>
        </w:tc>
      </w:tr>
    </w:tbl>
    <w:p w14:paraId="46AC8341" w14:textId="77777777" w:rsidR="00930C3E" w:rsidRDefault="00930C3E" w:rsidP="00930C3E">
      <w:pPr>
        <w:spacing w:after="0" w:line="240" w:lineRule="auto"/>
        <w:rPr>
          <w:rFonts w:ascii="Arial" w:hAnsi="Arial" w:cs="Arial"/>
          <w:sz w:val="20"/>
          <w:szCs w:val="20"/>
        </w:rPr>
      </w:pPr>
    </w:p>
    <w:p w14:paraId="6334284E" w14:textId="77777777" w:rsidR="00930C3E" w:rsidRDefault="00930C3E" w:rsidP="00930C3E">
      <w:pPr>
        <w:spacing w:after="0" w:line="240" w:lineRule="auto"/>
        <w:rPr>
          <w:rFonts w:ascii="Arial" w:hAnsi="Arial" w:cs="Arial"/>
          <w:sz w:val="20"/>
          <w:szCs w:val="20"/>
        </w:rPr>
      </w:pPr>
    </w:p>
    <w:p w14:paraId="62FB346A" w14:textId="77777777" w:rsidR="00930C3E" w:rsidRDefault="00930C3E" w:rsidP="00930C3E">
      <w:pPr>
        <w:spacing w:after="0" w:line="240" w:lineRule="auto"/>
        <w:rPr>
          <w:rFonts w:ascii="Arial" w:hAnsi="Arial" w:cs="Arial"/>
        </w:rPr>
      </w:pPr>
      <w:r>
        <w:rPr>
          <w:rFonts w:ascii="Arial" w:hAnsi="Arial" w:cs="Arial"/>
        </w:rPr>
        <w:t>The following elements also make up the HERA scheme, although the evidence for these would be supplied in specific sections within in the Role Profile, these elements are:</w:t>
      </w:r>
    </w:p>
    <w:p w14:paraId="5A16BEEB" w14:textId="77777777" w:rsidR="00930C3E" w:rsidRDefault="00930C3E" w:rsidP="00930C3E">
      <w:pPr>
        <w:spacing w:after="0" w:line="240" w:lineRule="auto"/>
        <w:rPr>
          <w:rFonts w:ascii="Arial" w:hAnsi="Arial" w:cs="Arial"/>
        </w:rPr>
      </w:pPr>
    </w:p>
    <w:tbl>
      <w:tblPr>
        <w:tblStyle w:val="TableGrid"/>
        <w:tblW w:w="10740" w:type="dxa"/>
        <w:tblLook w:val="04A0" w:firstRow="1" w:lastRow="0" w:firstColumn="1" w:lastColumn="0" w:noHBand="0" w:noVBand="1"/>
      </w:tblPr>
      <w:tblGrid>
        <w:gridCol w:w="1951"/>
        <w:gridCol w:w="8789"/>
      </w:tblGrid>
      <w:tr w:rsidR="00930C3E" w:rsidRPr="006603F8" w14:paraId="5CDEB811" w14:textId="77777777" w:rsidTr="00183562">
        <w:tc>
          <w:tcPr>
            <w:tcW w:w="1951" w:type="dxa"/>
          </w:tcPr>
          <w:p w14:paraId="35A7133D" w14:textId="77777777" w:rsidR="00930C3E" w:rsidRPr="006603F8" w:rsidRDefault="00930C3E" w:rsidP="00183562">
            <w:pPr>
              <w:spacing w:after="120"/>
              <w:rPr>
                <w:rFonts w:ascii="Arial" w:hAnsi="Arial" w:cs="Arial"/>
                <w:b/>
              </w:rPr>
            </w:pPr>
            <w:r w:rsidRPr="00BB1B66">
              <w:rPr>
                <w:rFonts w:ascii="Arial" w:hAnsi="Arial" w:cs="Arial"/>
                <w:b/>
              </w:rPr>
              <w:t>Element</w:t>
            </w:r>
          </w:p>
        </w:tc>
        <w:tc>
          <w:tcPr>
            <w:tcW w:w="8789" w:type="dxa"/>
          </w:tcPr>
          <w:p w14:paraId="6599EB24" w14:textId="77777777" w:rsidR="00930C3E" w:rsidRPr="006603F8" w:rsidRDefault="00930C3E" w:rsidP="00183562">
            <w:pPr>
              <w:spacing w:after="120"/>
              <w:rPr>
                <w:rFonts w:ascii="Arial" w:hAnsi="Arial" w:cs="Arial"/>
              </w:rPr>
            </w:pPr>
            <w:r w:rsidRPr="00BB1B66">
              <w:rPr>
                <w:rFonts w:ascii="Arial" w:hAnsi="Arial" w:cs="Arial"/>
                <w:b/>
              </w:rPr>
              <w:t>Guidance</w:t>
            </w:r>
            <w:r>
              <w:rPr>
                <w:rFonts w:ascii="Arial" w:hAnsi="Arial" w:cs="Arial"/>
                <w:b/>
              </w:rPr>
              <w:t xml:space="preserve"> (</w:t>
            </w:r>
            <w:r w:rsidRPr="00BB1B66">
              <w:rPr>
                <w:rFonts w:ascii="Arial" w:hAnsi="Arial" w:cs="Arial"/>
                <w:b/>
              </w:rPr>
              <w:t>the element covers</w:t>
            </w:r>
            <w:r>
              <w:rPr>
                <w:rFonts w:ascii="Arial" w:hAnsi="Arial" w:cs="Arial"/>
                <w:b/>
              </w:rPr>
              <w:t>)</w:t>
            </w:r>
          </w:p>
        </w:tc>
      </w:tr>
      <w:tr w:rsidR="00930C3E" w:rsidRPr="006603F8" w14:paraId="3DA03FF5" w14:textId="77777777" w:rsidTr="00183562">
        <w:tc>
          <w:tcPr>
            <w:tcW w:w="1951" w:type="dxa"/>
          </w:tcPr>
          <w:p w14:paraId="674844E8" w14:textId="77777777" w:rsidR="00930C3E" w:rsidRPr="006603F8" w:rsidRDefault="00930C3E" w:rsidP="00183562">
            <w:pPr>
              <w:spacing w:after="120"/>
              <w:rPr>
                <w:rFonts w:ascii="Arial" w:hAnsi="Arial" w:cs="Arial"/>
                <w:b/>
              </w:rPr>
            </w:pPr>
            <w:r w:rsidRPr="006603F8">
              <w:rPr>
                <w:rFonts w:ascii="Arial" w:hAnsi="Arial" w:cs="Arial"/>
                <w:b/>
              </w:rPr>
              <w:t>Teamwork and Motivation</w:t>
            </w:r>
          </w:p>
        </w:tc>
        <w:tc>
          <w:tcPr>
            <w:tcW w:w="8789" w:type="dxa"/>
          </w:tcPr>
          <w:p w14:paraId="5A88653A"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eam work and team leadership when working in both internal and external teams. This may include the need to contribute as an active member of the team, motivating others in the team, and providing leadership and direction for the team.</w:t>
            </w:r>
          </w:p>
        </w:tc>
      </w:tr>
      <w:tr w:rsidR="00930C3E" w:rsidRPr="006603F8" w14:paraId="38405A1A" w14:textId="77777777" w:rsidTr="00183562">
        <w:tc>
          <w:tcPr>
            <w:tcW w:w="1951" w:type="dxa"/>
          </w:tcPr>
          <w:p w14:paraId="47C26455" w14:textId="77777777" w:rsidR="00930C3E" w:rsidRPr="006603F8" w:rsidRDefault="00930C3E" w:rsidP="00183562">
            <w:pPr>
              <w:spacing w:after="120"/>
              <w:rPr>
                <w:rFonts w:ascii="Arial" w:hAnsi="Arial" w:cs="Arial"/>
              </w:rPr>
            </w:pPr>
            <w:r w:rsidRPr="006603F8">
              <w:rPr>
                <w:rStyle w:val="Strong"/>
                <w:rFonts w:ascii="Arial" w:hAnsi="Arial" w:cs="Arial"/>
              </w:rPr>
              <w:t>Sensory and Physical Demands</w:t>
            </w:r>
          </w:p>
        </w:tc>
        <w:tc>
          <w:tcPr>
            <w:tcW w:w="8789" w:type="dxa"/>
          </w:tcPr>
          <w:p w14:paraId="078FF1EA"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he sensory and physical aspects of the role required to complete tasks. This may include physical effort, co-ordination and dexterity, applying skilled techniques and co-ordinating sensory information, and high levels of dexterity where precision or accuracy is essential.</w:t>
            </w:r>
          </w:p>
        </w:tc>
      </w:tr>
      <w:tr w:rsidR="00930C3E" w:rsidRPr="006603F8" w14:paraId="2393BA58" w14:textId="77777777" w:rsidTr="00183562">
        <w:tc>
          <w:tcPr>
            <w:tcW w:w="1951" w:type="dxa"/>
          </w:tcPr>
          <w:p w14:paraId="17CD64D9" w14:textId="77777777" w:rsidR="00930C3E" w:rsidRPr="006603F8" w:rsidRDefault="00930C3E" w:rsidP="00183562">
            <w:pPr>
              <w:spacing w:after="120"/>
              <w:rPr>
                <w:rFonts w:ascii="Arial" w:hAnsi="Arial" w:cs="Arial"/>
              </w:rPr>
            </w:pPr>
            <w:r w:rsidRPr="006603F8">
              <w:rPr>
                <w:rStyle w:val="Strong"/>
                <w:rFonts w:ascii="Arial" w:hAnsi="Arial" w:cs="Arial"/>
              </w:rPr>
              <w:t>Work Environment</w:t>
            </w:r>
          </w:p>
        </w:tc>
        <w:tc>
          <w:tcPr>
            <w:tcW w:w="8789" w:type="dxa"/>
          </w:tcPr>
          <w:p w14:paraId="3DA2A4A9"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he impact the working environment has on the individual and their ability to respond to and control that environment safely. This may include such things as the temperature, noise or fumes, the work position and working in an outdoor environment.</w:t>
            </w:r>
          </w:p>
        </w:tc>
      </w:tr>
      <w:tr w:rsidR="00930C3E" w:rsidRPr="006603F8" w14:paraId="5C0E0F31" w14:textId="77777777" w:rsidTr="00183562">
        <w:tc>
          <w:tcPr>
            <w:tcW w:w="1951" w:type="dxa"/>
          </w:tcPr>
          <w:p w14:paraId="7560785D" w14:textId="77777777" w:rsidR="00930C3E" w:rsidRPr="006603F8" w:rsidRDefault="00930C3E" w:rsidP="00183562">
            <w:pPr>
              <w:spacing w:after="120"/>
              <w:rPr>
                <w:rFonts w:ascii="Arial" w:hAnsi="Arial" w:cs="Arial"/>
              </w:rPr>
            </w:pPr>
            <w:r w:rsidRPr="006603F8">
              <w:rPr>
                <w:rStyle w:val="Strong"/>
                <w:rFonts w:ascii="Arial" w:hAnsi="Arial" w:cs="Arial"/>
              </w:rPr>
              <w:t>Knowledge and Experience</w:t>
            </w:r>
          </w:p>
        </w:tc>
        <w:tc>
          <w:tcPr>
            <w:tcW w:w="8789" w:type="dxa"/>
          </w:tcPr>
          <w:p w14:paraId="10F6830C" w14:textId="77777777" w:rsidR="00930C3E" w:rsidRPr="006603F8" w:rsidRDefault="00930C3E" w:rsidP="00183562">
            <w:pPr>
              <w:spacing w:after="120"/>
              <w:rPr>
                <w:rFonts w:ascii="Arial" w:hAnsi="Arial" w:cs="Arial"/>
              </w:rPr>
            </w:pPr>
            <w:r>
              <w:rPr>
                <w:rFonts w:ascii="Arial" w:hAnsi="Arial" w:cs="Arial"/>
              </w:rPr>
              <w:t>R</w:t>
            </w:r>
            <w:r w:rsidRPr="006603F8">
              <w:rPr>
                <w:rFonts w:ascii="Arial" w:hAnsi="Arial" w:cs="Arial"/>
              </w:rPr>
              <w:t>elevant knowledge needed to carry out the role, however acquired, whether this is technical, professional or specialist. This may include the need for sufficient experience to carry out basic, day to day responsibilities, the need for a breadth or depth of experience to act as a point of reference for others, and the need to act as a leading authority in one's field or discipline.</w:t>
            </w:r>
          </w:p>
        </w:tc>
      </w:tr>
    </w:tbl>
    <w:p w14:paraId="2269AE9B" w14:textId="77777777" w:rsidR="00930C3E" w:rsidRPr="002E32FC" w:rsidRDefault="00930C3E" w:rsidP="00930C3E">
      <w:pPr>
        <w:spacing w:after="0" w:line="240" w:lineRule="auto"/>
        <w:rPr>
          <w:rFonts w:ascii="Arial" w:hAnsi="Arial" w:cs="Arial"/>
          <w:sz w:val="20"/>
          <w:szCs w:val="20"/>
        </w:rPr>
      </w:pPr>
    </w:p>
    <w:p w14:paraId="4B5C480D" w14:textId="77777777" w:rsidR="00930C3E" w:rsidRPr="00336A77" w:rsidRDefault="00930C3E" w:rsidP="00174AC2">
      <w:pPr>
        <w:pStyle w:val="ListParagraph"/>
        <w:spacing w:after="0" w:line="240" w:lineRule="auto"/>
        <w:outlineLvl w:val="0"/>
        <w:rPr>
          <w:rFonts w:ascii="Arial" w:hAnsi="Arial" w:cs="Arial"/>
        </w:rPr>
      </w:pPr>
    </w:p>
    <w:sectPr w:rsidR="00930C3E" w:rsidRPr="00336A77" w:rsidSect="00534C85">
      <w:headerReference w:type="default" r:id="rId17"/>
      <w:footerReference w:type="default" r:id="rId1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708E4" w14:textId="77777777" w:rsidR="00F60A40" w:rsidRDefault="00F60A40" w:rsidP="00F76A6B">
      <w:pPr>
        <w:spacing w:after="0" w:line="240" w:lineRule="auto"/>
      </w:pPr>
      <w:r>
        <w:separator/>
      </w:r>
    </w:p>
  </w:endnote>
  <w:endnote w:type="continuationSeparator" w:id="0">
    <w:p w14:paraId="5139FC13" w14:textId="77777777" w:rsidR="00F60A40" w:rsidRDefault="00F60A40" w:rsidP="00F7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E3E97" w14:textId="77777777" w:rsidR="00F60A40" w:rsidRDefault="00F60A40">
    <w:pPr>
      <w:pStyle w:val="Footer"/>
      <w:jc w:val="right"/>
    </w:pPr>
    <w:r>
      <w:t xml:space="preserve">Page </w:t>
    </w:r>
    <w:sdt>
      <w:sdtPr>
        <w:id w:val="-1777478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64D8">
          <w:rPr>
            <w:noProof/>
          </w:rPr>
          <w:t>3</w:t>
        </w:r>
        <w:r>
          <w:rPr>
            <w:noProof/>
          </w:rPr>
          <w:fldChar w:fldCharType="end"/>
        </w:r>
      </w:sdtContent>
    </w:sdt>
  </w:p>
  <w:p w14:paraId="2363FEC0" w14:textId="77777777" w:rsidR="00F60A40" w:rsidRDefault="00F60A40" w:rsidP="00C307D7">
    <w:pPr>
      <w:spacing w:after="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8639" w14:textId="77777777" w:rsidR="00F60A40" w:rsidRDefault="00F60A40" w:rsidP="00C307D7">
    <w:pPr>
      <w:spacing w:after="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9BD42" w14:textId="77777777" w:rsidR="00F60A40" w:rsidRDefault="00F60A40" w:rsidP="00F76A6B">
      <w:pPr>
        <w:spacing w:after="0" w:line="240" w:lineRule="auto"/>
      </w:pPr>
      <w:r>
        <w:separator/>
      </w:r>
    </w:p>
  </w:footnote>
  <w:footnote w:type="continuationSeparator" w:id="0">
    <w:p w14:paraId="033303F7" w14:textId="77777777" w:rsidR="00F60A40" w:rsidRDefault="00F60A40" w:rsidP="00F76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85796" w14:textId="6054C696" w:rsidR="00310883" w:rsidRDefault="00310883" w:rsidP="00310883">
    <w:pPr>
      <w:pStyle w:val="Header"/>
      <w:jc w:val="right"/>
    </w:pPr>
    <w:r w:rsidRPr="00167911">
      <w:rPr>
        <w:sz w:val="28"/>
      </w:rPr>
      <w:t>Profile Code:</w:t>
    </w:r>
    <w:r>
      <w:rPr>
        <w:sz w:val="28"/>
      </w:rPr>
      <w:t xml:space="preserve"> s10como(lm)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3C17A" w14:textId="77777777" w:rsidR="00F60A40" w:rsidRDefault="00F60A40">
    <w:pPr>
      <w:pStyle w:val="Header"/>
      <w:jc w:val="right"/>
    </w:pPr>
  </w:p>
  <w:p w14:paraId="3CA229CE" w14:textId="77777777" w:rsidR="00F60A40" w:rsidRDefault="00F60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D83"/>
    <w:multiLevelType w:val="hybridMultilevel"/>
    <w:tmpl w:val="C760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B781E"/>
    <w:multiLevelType w:val="hybridMultilevel"/>
    <w:tmpl w:val="F2DC8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411DD"/>
    <w:multiLevelType w:val="hybridMultilevel"/>
    <w:tmpl w:val="FD0C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11AF2"/>
    <w:multiLevelType w:val="hybridMultilevel"/>
    <w:tmpl w:val="3EB07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50AB8"/>
    <w:multiLevelType w:val="hybridMultilevel"/>
    <w:tmpl w:val="CF3C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5653"/>
    <w:multiLevelType w:val="hybridMultilevel"/>
    <w:tmpl w:val="11D4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4026D"/>
    <w:multiLevelType w:val="hybridMultilevel"/>
    <w:tmpl w:val="716C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B049B"/>
    <w:multiLevelType w:val="hybridMultilevel"/>
    <w:tmpl w:val="9BAA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0190C"/>
    <w:multiLevelType w:val="hybridMultilevel"/>
    <w:tmpl w:val="93D0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902E7"/>
    <w:multiLevelType w:val="hybridMultilevel"/>
    <w:tmpl w:val="2A3EF2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CF6520"/>
    <w:multiLevelType w:val="hybridMultilevel"/>
    <w:tmpl w:val="AE3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E3762"/>
    <w:multiLevelType w:val="hybridMultilevel"/>
    <w:tmpl w:val="C666A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4C3891"/>
    <w:multiLevelType w:val="hybridMultilevel"/>
    <w:tmpl w:val="8436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A518A"/>
    <w:multiLevelType w:val="hybridMultilevel"/>
    <w:tmpl w:val="BC606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D0CC5"/>
    <w:multiLevelType w:val="hybridMultilevel"/>
    <w:tmpl w:val="066A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15C46"/>
    <w:multiLevelType w:val="hybridMultilevel"/>
    <w:tmpl w:val="6820F392"/>
    <w:lvl w:ilvl="0" w:tplc="AA783DB6">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61106A"/>
    <w:multiLevelType w:val="hybridMultilevel"/>
    <w:tmpl w:val="C9068A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D83CB6"/>
    <w:multiLevelType w:val="hybridMultilevel"/>
    <w:tmpl w:val="A36E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544"/>
    <w:multiLevelType w:val="hybridMultilevel"/>
    <w:tmpl w:val="5BF2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74B60"/>
    <w:multiLevelType w:val="hybridMultilevel"/>
    <w:tmpl w:val="E52092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966A7E"/>
    <w:multiLevelType w:val="hybridMultilevel"/>
    <w:tmpl w:val="80BA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9C12A3"/>
    <w:multiLevelType w:val="hybridMultilevel"/>
    <w:tmpl w:val="6E7A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95FED"/>
    <w:multiLevelType w:val="hybridMultilevel"/>
    <w:tmpl w:val="B044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5967FE"/>
    <w:multiLevelType w:val="hybridMultilevel"/>
    <w:tmpl w:val="720CA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472D6C"/>
    <w:multiLevelType w:val="hybridMultilevel"/>
    <w:tmpl w:val="635EACB8"/>
    <w:lvl w:ilvl="0" w:tplc="F0685C60">
      <w:numFmt w:val="bullet"/>
      <w:lvlText w:val="•"/>
      <w:lvlJc w:val="left"/>
      <w:pPr>
        <w:ind w:left="1590" w:hanging="87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FF3917"/>
    <w:multiLevelType w:val="hybridMultilevel"/>
    <w:tmpl w:val="AF4EE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FD17D9"/>
    <w:multiLevelType w:val="hybridMultilevel"/>
    <w:tmpl w:val="387C449E"/>
    <w:lvl w:ilvl="0" w:tplc="F0685C60">
      <w:numFmt w:val="bullet"/>
      <w:lvlText w:val="•"/>
      <w:lvlJc w:val="left"/>
      <w:pPr>
        <w:ind w:left="1230" w:hanging="8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35AEA"/>
    <w:multiLevelType w:val="hybridMultilevel"/>
    <w:tmpl w:val="1F30D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0D4FA8"/>
    <w:multiLevelType w:val="hybridMultilevel"/>
    <w:tmpl w:val="5F920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276130"/>
    <w:multiLevelType w:val="hybridMultilevel"/>
    <w:tmpl w:val="7B0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6A3EB7"/>
    <w:multiLevelType w:val="hybridMultilevel"/>
    <w:tmpl w:val="67440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6"/>
  </w:num>
  <w:num w:numId="4">
    <w:abstractNumId w:val="25"/>
  </w:num>
  <w:num w:numId="5">
    <w:abstractNumId w:val="21"/>
  </w:num>
  <w:num w:numId="6">
    <w:abstractNumId w:val="28"/>
  </w:num>
  <w:num w:numId="7">
    <w:abstractNumId w:val="2"/>
  </w:num>
  <w:num w:numId="8">
    <w:abstractNumId w:val="0"/>
  </w:num>
  <w:num w:numId="9">
    <w:abstractNumId w:val="14"/>
  </w:num>
  <w:num w:numId="10">
    <w:abstractNumId w:val="17"/>
  </w:num>
  <w:num w:numId="11">
    <w:abstractNumId w:val="7"/>
  </w:num>
  <w:num w:numId="12">
    <w:abstractNumId w:val="3"/>
  </w:num>
  <w:num w:numId="13">
    <w:abstractNumId w:val="15"/>
  </w:num>
  <w:num w:numId="14">
    <w:abstractNumId w:val="4"/>
  </w:num>
  <w:num w:numId="15">
    <w:abstractNumId w:val="18"/>
  </w:num>
  <w:num w:numId="16">
    <w:abstractNumId w:val="3"/>
  </w:num>
  <w:num w:numId="17">
    <w:abstractNumId w:val="19"/>
  </w:num>
  <w:num w:numId="18">
    <w:abstractNumId w:val="10"/>
  </w:num>
  <w:num w:numId="19">
    <w:abstractNumId w:val="26"/>
  </w:num>
  <w:num w:numId="20">
    <w:abstractNumId w:val="24"/>
  </w:num>
  <w:num w:numId="21">
    <w:abstractNumId w:val="27"/>
  </w:num>
  <w:num w:numId="22">
    <w:abstractNumId w:val="22"/>
  </w:num>
  <w:num w:numId="23">
    <w:abstractNumId w:val="13"/>
  </w:num>
  <w:num w:numId="24">
    <w:abstractNumId w:val="12"/>
  </w:num>
  <w:num w:numId="25">
    <w:abstractNumId w:val="29"/>
  </w:num>
  <w:num w:numId="26">
    <w:abstractNumId w:val="5"/>
  </w:num>
  <w:num w:numId="27">
    <w:abstractNumId w:val="5"/>
  </w:num>
  <w:num w:numId="28">
    <w:abstractNumId w:val="9"/>
  </w:num>
  <w:num w:numId="29">
    <w:abstractNumId w:val="11"/>
  </w:num>
  <w:num w:numId="30">
    <w:abstractNumId w:val="1"/>
  </w:num>
  <w:num w:numId="31">
    <w:abstractNumId w:val="23"/>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A5"/>
    <w:rsid w:val="00002798"/>
    <w:rsid w:val="000045FA"/>
    <w:rsid w:val="0000730E"/>
    <w:rsid w:val="00007320"/>
    <w:rsid w:val="00016782"/>
    <w:rsid w:val="00022536"/>
    <w:rsid w:val="00022642"/>
    <w:rsid w:val="00022E85"/>
    <w:rsid w:val="00025F57"/>
    <w:rsid w:val="000264D6"/>
    <w:rsid w:val="00031561"/>
    <w:rsid w:val="00034A14"/>
    <w:rsid w:val="00036375"/>
    <w:rsid w:val="00036C21"/>
    <w:rsid w:val="00037290"/>
    <w:rsid w:val="00037E6A"/>
    <w:rsid w:val="00050810"/>
    <w:rsid w:val="000517F7"/>
    <w:rsid w:val="00051F6B"/>
    <w:rsid w:val="000547CE"/>
    <w:rsid w:val="00055193"/>
    <w:rsid w:val="00056FC0"/>
    <w:rsid w:val="000602E9"/>
    <w:rsid w:val="00066E63"/>
    <w:rsid w:val="000712F1"/>
    <w:rsid w:val="000746ED"/>
    <w:rsid w:val="00074F08"/>
    <w:rsid w:val="0008223F"/>
    <w:rsid w:val="0008381D"/>
    <w:rsid w:val="00083A1B"/>
    <w:rsid w:val="0008555C"/>
    <w:rsid w:val="000904D7"/>
    <w:rsid w:val="0009119B"/>
    <w:rsid w:val="00094F36"/>
    <w:rsid w:val="00095FCA"/>
    <w:rsid w:val="000960D6"/>
    <w:rsid w:val="000A05ED"/>
    <w:rsid w:val="000A367E"/>
    <w:rsid w:val="000A422A"/>
    <w:rsid w:val="000A4A3A"/>
    <w:rsid w:val="000B254E"/>
    <w:rsid w:val="000B2B5A"/>
    <w:rsid w:val="000B2E7B"/>
    <w:rsid w:val="000B4CE5"/>
    <w:rsid w:val="000B4E78"/>
    <w:rsid w:val="000B6A78"/>
    <w:rsid w:val="000B7192"/>
    <w:rsid w:val="000C2637"/>
    <w:rsid w:val="000C2838"/>
    <w:rsid w:val="000C41D8"/>
    <w:rsid w:val="000C63CD"/>
    <w:rsid w:val="000D3AF9"/>
    <w:rsid w:val="000D593A"/>
    <w:rsid w:val="000E0462"/>
    <w:rsid w:val="000E72A5"/>
    <w:rsid w:val="000E7623"/>
    <w:rsid w:val="000F0E28"/>
    <w:rsid w:val="000F2493"/>
    <w:rsid w:val="000F44B7"/>
    <w:rsid w:val="000F47C9"/>
    <w:rsid w:val="000F641A"/>
    <w:rsid w:val="000F752F"/>
    <w:rsid w:val="00100CE5"/>
    <w:rsid w:val="0010166E"/>
    <w:rsid w:val="0010241F"/>
    <w:rsid w:val="001047D9"/>
    <w:rsid w:val="00105529"/>
    <w:rsid w:val="00110458"/>
    <w:rsid w:val="001106D6"/>
    <w:rsid w:val="00112C68"/>
    <w:rsid w:val="00112CF0"/>
    <w:rsid w:val="001140BC"/>
    <w:rsid w:val="00116F74"/>
    <w:rsid w:val="0011718E"/>
    <w:rsid w:val="001214B3"/>
    <w:rsid w:val="001215BB"/>
    <w:rsid w:val="00122CB7"/>
    <w:rsid w:val="001264A5"/>
    <w:rsid w:val="001264F6"/>
    <w:rsid w:val="001323C1"/>
    <w:rsid w:val="001334DD"/>
    <w:rsid w:val="00137371"/>
    <w:rsid w:val="0013771D"/>
    <w:rsid w:val="001379DB"/>
    <w:rsid w:val="00143BB6"/>
    <w:rsid w:val="0014706F"/>
    <w:rsid w:val="00150800"/>
    <w:rsid w:val="00151254"/>
    <w:rsid w:val="00155E7B"/>
    <w:rsid w:val="001629C5"/>
    <w:rsid w:val="00174AC2"/>
    <w:rsid w:val="00174BB5"/>
    <w:rsid w:val="00175304"/>
    <w:rsid w:val="0017723B"/>
    <w:rsid w:val="0017723F"/>
    <w:rsid w:val="00183562"/>
    <w:rsid w:val="0018359A"/>
    <w:rsid w:val="00184631"/>
    <w:rsid w:val="001847A1"/>
    <w:rsid w:val="001901CA"/>
    <w:rsid w:val="00194472"/>
    <w:rsid w:val="001A12DE"/>
    <w:rsid w:val="001A6ABC"/>
    <w:rsid w:val="001B4C7E"/>
    <w:rsid w:val="001D04B7"/>
    <w:rsid w:val="001D432B"/>
    <w:rsid w:val="001D49E0"/>
    <w:rsid w:val="001D4E0E"/>
    <w:rsid w:val="001E15D6"/>
    <w:rsid w:val="001E36CD"/>
    <w:rsid w:val="001E39AE"/>
    <w:rsid w:val="001E5ABD"/>
    <w:rsid w:val="001F220C"/>
    <w:rsid w:val="001F2917"/>
    <w:rsid w:val="001F4911"/>
    <w:rsid w:val="001F4D8A"/>
    <w:rsid w:val="00200384"/>
    <w:rsid w:val="002018A3"/>
    <w:rsid w:val="0020580E"/>
    <w:rsid w:val="00205C48"/>
    <w:rsid w:val="00206B0C"/>
    <w:rsid w:val="00210490"/>
    <w:rsid w:val="002149D5"/>
    <w:rsid w:val="0021726C"/>
    <w:rsid w:val="0021737F"/>
    <w:rsid w:val="002227CB"/>
    <w:rsid w:val="00223555"/>
    <w:rsid w:val="00225E87"/>
    <w:rsid w:val="0022762A"/>
    <w:rsid w:val="00242197"/>
    <w:rsid w:val="00246F05"/>
    <w:rsid w:val="002502BE"/>
    <w:rsid w:val="002510B2"/>
    <w:rsid w:val="0025665D"/>
    <w:rsid w:val="00256680"/>
    <w:rsid w:val="00256715"/>
    <w:rsid w:val="0026037D"/>
    <w:rsid w:val="00260F6C"/>
    <w:rsid w:val="00262774"/>
    <w:rsid w:val="00262EA2"/>
    <w:rsid w:val="00262ED7"/>
    <w:rsid w:val="00265266"/>
    <w:rsid w:val="00267AD6"/>
    <w:rsid w:val="00271483"/>
    <w:rsid w:val="00271892"/>
    <w:rsid w:val="002768E3"/>
    <w:rsid w:val="00277CE4"/>
    <w:rsid w:val="002801BB"/>
    <w:rsid w:val="00280E5B"/>
    <w:rsid w:val="002826C9"/>
    <w:rsid w:val="00283CB1"/>
    <w:rsid w:val="00290087"/>
    <w:rsid w:val="00290E61"/>
    <w:rsid w:val="00292281"/>
    <w:rsid w:val="002932D9"/>
    <w:rsid w:val="00297CE2"/>
    <w:rsid w:val="002A3893"/>
    <w:rsid w:val="002B0F4D"/>
    <w:rsid w:val="002B3F83"/>
    <w:rsid w:val="002B7ACC"/>
    <w:rsid w:val="002C0D74"/>
    <w:rsid w:val="002C4EDE"/>
    <w:rsid w:val="002C7ED3"/>
    <w:rsid w:val="002D2046"/>
    <w:rsid w:val="002D4486"/>
    <w:rsid w:val="002D7B1F"/>
    <w:rsid w:val="002E32FC"/>
    <w:rsid w:val="002E41A8"/>
    <w:rsid w:val="002E73E3"/>
    <w:rsid w:val="002F0B02"/>
    <w:rsid w:val="002F1B11"/>
    <w:rsid w:val="002F1FD8"/>
    <w:rsid w:val="002F2652"/>
    <w:rsid w:val="003026F2"/>
    <w:rsid w:val="003048C7"/>
    <w:rsid w:val="00304F69"/>
    <w:rsid w:val="00310579"/>
    <w:rsid w:val="00310883"/>
    <w:rsid w:val="00310B68"/>
    <w:rsid w:val="00314222"/>
    <w:rsid w:val="00314773"/>
    <w:rsid w:val="0031519C"/>
    <w:rsid w:val="0031562D"/>
    <w:rsid w:val="00321AD4"/>
    <w:rsid w:val="00323995"/>
    <w:rsid w:val="00331555"/>
    <w:rsid w:val="00336A77"/>
    <w:rsid w:val="00342A34"/>
    <w:rsid w:val="00346B61"/>
    <w:rsid w:val="00346FA7"/>
    <w:rsid w:val="003477A7"/>
    <w:rsid w:val="00350386"/>
    <w:rsid w:val="00354DF1"/>
    <w:rsid w:val="0035687C"/>
    <w:rsid w:val="00356AA2"/>
    <w:rsid w:val="003576CF"/>
    <w:rsid w:val="0035774A"/>
    <w:rsid w:val="00363D03"/>
    <w:rsid w:val="00365249"/>
    <w:rsid w:val="00366F84"/>
    <w:rsid w:val="00370E64"/>
    <w:rsid w:val="00376E9E"/>
    <w:rsid w:val="003777DF"/>
    <w:rsid w:val="0038057E"/>
    <w:rsid w:val="0038168D"/>
    <w:rsid w:val="00385A78"/>
    <w:rsid w:val="003935DC"/>
    <w:rsid w:val="003958A7"/>
    <w:rsid w:val="003A0BBD"/>
    <w:rsid w:val="003A15CB"/>
    <w:rsid w:val="003A4B24"/>
    <w:rsid w:val="003A5420"/>
    <w:rsid w:val="003A6A42"/>
    <w:rsid w:val="003A6DFB"/>
    <w:rsid w:val="003B1A3D"/>
    <w:rsid w:val="003B2A32"/>
    <w:rsid w:val="003B2FCF"/>
    <w:rsid w:val="003B75DE"/>
    <w:rsid w:val="003C30F8"/>
    <w:rsid w:val="003C7056"/>
    <w:rsid w:val="003D40A6"/>
    <w:rsid w:val="003E0AC1"/>
    <w:rsid w:val="003E0D18"/>
    <w:rsid w:val="003E4C15"/>
    <w:rsid w:val="003E4F53"/>
    <w:rsid w:val="003E7485"/>
    <w:rsid w:val="003E7F22"/>
    <w:rsid w:val="003F1452"/>
    <w:rsid w:val="003F2C42"/>
    <w:rsid w:val="003F7E95"/>
    <w:rsid w:val="00402647"/>
    <w:rsid w:val="00402678"/>
    <w:rsid w:val="00407033"/>
    <w:rsid w:val="00407995"/>
    <w:rsid w:val="00412061"/>
    <w:rsid w:val="00413B84"/>
    <w:rsid w:val="004150EA"/>
    <w:rsid w:val="004177A6"/>
    <w:rsid w:val="00420B9D"/>
    <w:rsid w:val="004211A5"/>
    <w:rsid w:val="00423225"/>
    <w:rsid w:val="00423B89"/>
    <w:rsid w:val="00423C4D"/>
    <w:rsid w:val="004246E8"/>
    <w:rsid w:val="004253B8"/>
    <w:rsid w:val="00425D85"/>
    <w:rsid w:val="0042668C"/>
    <w:rsid w:val="0042763A"/>
    <w:rsid w:val="00441CE4"/>
    <w:rsid w:val="004430FE"/>
    <w:rsid w:val="004445AB"/>
    <w:rsid w:val="00447E7B"/>
    <w:rsid w:val="0045036D"/>
    <w:rsid w:val="00450476"/>
    <w:rsid w:val="00452053"/>
    <w:rsid w:val="0045365C"/>
    <w:rsid w:val="00462668"/>
    <w:rsid w:val="00471036"/>
    <w:rsid w:val="00473EF9"/>
    <w:rsid w:val="004779F9"/>
    <w:rsid w:val="00482CBD"/>
    <w:rsid w:val="00484DF9"/>
    <w:rsid w:val="0048523F"/>
    <w:rsid w:val="00491F2A"/>
    <w:rsid w:val="00492667"/>
    <w:rsid w:val="0049542E"/>
    <w:rsid w:val="00496599"/>
    <w:rsid w:val="004A37A0"/>
    <w:rsid w:val="004B0F9F"/>
    <w:rsid w:val="004B2900"/>
    <w:rsid w:val="004B3578"/>
    <w:rsid w:val="004B67D3"/>
    <w:rsid w:val="004B7886"/>
    <w:rsid w:val="004C10A1"/>
    <w:rsid w:val="004C47C3"/>
    <w:rsid w:val="004D2B2C"/>
    <w:rsid w:val="004D305D"/>
    <w:rsid w:val="004D3CD3"/>
    <w:rsid w:val="004D50F4"/>
    <w:rsid w:val="004D77B7"/>
    <w:rsid w:val="004D7E3D"/>
    <w:rsid w:val="004E1EF1"/>
    <w:rsid w:val="004E2C1D"/>
    <w:rsid w:val="004E319B"/>
    <w:rsid w:val="004E394B"/>
    <w:rsid w:val="004E6416"/>
    <w:rsid w:val="004F0521"/>
    <w:rsid w:val="004F0E96"/>
    <w:rsid w:val="004F5379"/>
    <w:rsid w:val="004F615F"/>
    <w:rsid w:val="004F758E"/>
    <w:rsid w:val="00501149"/>
    <w:rsid w:val="00502500"/>
    <w:rsid w:val="005073F7"/>
    <w:rsid w:val="0051654B"/>
    <w:rsid w:val="00517D9E"/>
    <w:rsid w:val="00523C03"/>
    <w:rsid w:val="005263D3"/>
    <w:rsid w:val="00530880"/>
    <w:rsid w:val="0053176E"/>
    <w:rsid w:val="0053251C"/>
    <w:rsid w:val="00533E90"/>
    <w:rsid w:val="00534C85"/>
    <w:rsid w:val="005361CE"/>
    <w:rsid w:val="00543ECE"/>
    <w:rsid w:val="005511E3"/>
    <w:rsid w:val="00552CE2"/>
    <w:rsid w:val="00552DB9"/>
    <w:rsid w:val="00554A29"/>
    <w:rsid w:val="00554A55"/>
    <w:rsid w:val="00555A42"/>
    <w:rsid w:val="005578B6"/>
    <w:rsid w:val="005579E6"/>
    <w:rsid w:val="0056072D"/>
    <w:rsid w:val="005619A0"/>
    <w:rsid w:val="00573516"/>
    <w:rsid w:val="00574DAA"/>
    <w:rsid w:val="00575FE7"/>
    <w:rsid w:val="0057710F"/>
    <w:rsid w:val="00580CFD"/>
    <w:rsid w:val="00586DC9"/>
    <w:rsid w:val="00587B74"/>
    <w:rsid w:val="005906F6"/>
    <w:rsid w:val="00593E6D"/>
    <w:rsid w:val="00595498"/>
    <w:rsid w:val="00595763"/>
    <w:rsid w:val="005A0A16"/>
    <w:rsid w:val="005A0D1F"/>
    <w:rsid w:val="005A3369"/>
    <w:rsid w:val="005A4B2E"/>
    <w:rsid w:val="005A6C0A"/>
    <w:rsid w:val="005B2940"/>
    <w:rsid w:val="005B3380"/>
    <w:rsid w:val="005B7163"/>
    <w:rsid w:val="005C0221"/>
    <w:rsid w:val="005C0CD9"/>
    <w:rsid w:val="005C2CCC"/>
    <w:rsid w:val="005C4451"/>
    <w:rsid w:val="005C553B"/>
    <w:rsid w:val="005D4E7C"/>
    <w:rsid w:val="005D60E9"/>
    <w:rsid w:val="005D6D63"/>
    <w:rsid w:val="005E08EF"/>
    <w:rsid w:val="005E4736"/>
    <w:rsid w:val="005F2D1B"/>
    <w:rsid w:val="005F4385"/>
    <w:rsid w:val="005F4C8A"/>
    <w:rsid w:val="005F55BD"/>
    <w:rsid w:val="005F67E9"/>
    <w:rsid w:val="005F68CE"/>
    <w:rsid w:val="005F7D47"/>
    <w:rsid w:val="006013FB"/>
    <w:rsid w:val="006030BA"/>
    <w:rsid w:val="0061014B"/>
    <w:rsid w:val="006111FB"/>
    <w:rsid w:val="00611926"/>
    <w:rsid w:val="00613742"/>
    <w:rsid w:val="00621F3C"/>
    <w:rsid w:val="00622709"/>
    <w:rsid w:val="00622C35"/>
    <w:rsid w:val="00630A99"/>
    <w:rsid w:val="00630AF3"/>
    <w:rsid w:val="006324DA"/>
    <w:rsid w:val="00632D6F"/>
    <w:rsid w:val="00634215"/>
    <w:rsid w:val="00634DE1"/>
    <w:rsid w:val="006357FB"/>
    <w:rsid w:val="00637CEA"/>
    <w:rsid w:val="00642A41"/>
    <w:rsid w:val="006445E5"/>
    <w:rsid w:val="0065118D"/>
    <w:rsid w:val="00651903"/>
    <w:rsid w:val="00651B36"/>
    <w:rsid w:val="006541DC"/>
    <w:rsid w:val="00654B47"/>
    <w:rsid w:val="00654EA9"/>
    <w:rsid w:val="00655CC7"/>
    <w:rsid w:val="00657D02"/>
    <w:rsid w:val="00657FCC"/>
    <w:rsid w:val="006613A9"/>
    <w:rsid w:val="006613E9"/>
    <w:rsid w:val="00662FA4"/>
    <w:rsid w:val="00664555"/>
    <w:rsid w:val="0067046C"/>
    <w:rsid w:val="00673C93"/>
    <w:rsid w:val="00677D10"/>
    <w:rsid w:val="00677DF1"/>
    <w:rsid w:val="00680245"/>
    <w:rsid w:val="006835BB"/>
    <w:rsid w:val="00683CC5"/>
    <w:rsid w:val="00685862"/>
    <w:rsid w:val="00685F51"/>
    <w:rsid w:val="006910CE"/>
    <w:rsid w:val="00691B6D"/>
    <w:rsid w:val="00693002"/>
    <w:rsid w:val="0069690E"/>
    <w:rsid w:val="006A0157"/>
    <w:rsid w:val="006A1526"/>
    <w:rsid w:val="006A4541"/>
    <w:rsid w:val="006A66C5"/>
    <w:rsid w:val="006A7336"/>
    <w:rsid w:val="006B39A9"/>
    <w:rsid w:val="006C06A7"/>
    <w:rsid w:val="006C576F"/>
    <w:rsid w:val="006C6496"/>
    <w:rsid w:val="006D0F20"/>
    <w:rsid w:val="006D1188"/>
    <w:rsid w:val="006D1EC7"/>
    <w:rsid w:val="006D38A8"/>
    <w:rsid w:val="006D5F6A"/>
    <w:rsid w:val="006E0C30"/>
    <w:rsid w:val="006E1067"/>
    <w:rsid w:val="006E31BA"/>
    <w:rsid w:val="006E59B8"/>
    <w:rsid w:val="006F057C"/>
    <w:rsid w:val="006F1CF9"/>
    <w:rsid w:val="006F2B51"/>
    <w:rsid w:val="006F5230"/>
    <w:rsid w:val="007001BE"/>
    <w:rsid w:val="00701CD9"/>
    <w:rsid w:val="0070220A"/>
    <w:rsid w:val="007036F5"/>
    <w:rsid w:val="00706751"/>
    <w:rsid w:val="00707363"/>
    <w:rsid w:val="007106C7"/>
    <w:rsid w:val="00711F01"/>
    <w:rsid w:val="00717086"/>
    <w:rsid w:val="00720E30"/>
    <w:rsid w:val="0072543F"/>
    <w:rsid w:val="0073212A"/>
    <w:rsid w:val="00736BC6"/>
    <w:rsid w:val="00740047"/>
    <w:rsid w:val="00744464"/>
    <w:rsid w:val="00744E8F"/>
    <w:rsid w:val="0074555D"/>
    <w:rsid w:val="00746D29"/>
    <w:rsid w:val="007507E5"/>
    <w:rsid w:val="007513F5"/>
    <w:rsid w:val="00754DB2"/>
    <w:rsid w:val="00755810"/>
    <w:rsid w:val="00756D37"/>
    <w:rsid w:val="0076492A"/>
    <w:rsid w:val="00765E6C"/>
    <w:rsid w:val="00766E4E"/>
    <w:rsid w:val="00770A2F"/>
    <w:rsid w:val="00770E62"/>
    <w:rsid w:val="00772808"/>
    <w:rsid w:val="00776999"/>
    <w:rsid w:val="00777863"/>
    <w:rsid w:val="0077793F"/>
    <w:rsid w:val="00782274"/>
    <w:rsid w:val="007823FD"/>
    <w:rsid w:val="007859D6"/>
    <w:rsid w:val="00786CC3"/>
    <w:rsid w:val="007902DA"/>
    <w:rsid w:val="00791216"/>
    <w:rsid w:val="00795769"/>
    <w:rsid w:val="00795A6C"/>
    <w:rsid w:val="00797239"/>
    <w:rsid w:val="00797413"/>
    <w:rsid w:val="00797D1D"/>
    <w:rsid w:val="007A0EDA"/>
    <w:rsid w:val="007A34E3"/>
    <w:rsid w:val="007A3A4A"/>
    <w:rsid w:val="007A4A9B"/>
    <w:rsid w:val="007A4DB5"/>
    <w:rsid w:val="007A5D41"/>
    <w:rsid w:val="007A7252"/>
    <w:rsid w:val="007B1574"/>
    <w:rsid w:val="007B253E"/>
    <w:rsid w:val="007B5349"/>
    <w:rsid w:val="007B5D1C"/>
    <w:rsid w:val="007C080F"/>
    <w:rsid w:val="007C2B52"/>
    <w:rsid w:val="007C355E"/>
    <w:rsid w:val="007C4327"/>
    <w:rsid w:val="007D162D"/>
    <w:rsid w:val="007D50CD"/>
    <w:rsid w:val="007D5A02"/>
    <w:rsid w:val="007D5B7A"/>
    <w:rsid w:val="007D7366"/>
    <w:rsid w:val="007E319F"/>
    <w:rsid w:val="007E4068"/>
    <w:rsid w:val="007E69BC"/>
    <w:rsid w:val="007E78B8"/>
    <w:rsid w:val="007F2DC7"/>
    <w:rsid w:val="007F6B7D"/>
    <w:rsid w:val="00801839"/>
    <w:rsid w:val="008020C8"/>
    <w:rsid w:val="00805604"/>
    <w:rsid w:val="00810EA6"/>
    <w:rsid w:val="008112A6"/>
    <w:rsid w:val="00812CBE"/>
    <w:rsid w:val="00814068"/>
    <w:rsid w:val="00814641"/>
    <w:rsid w:val="00817A54"/>
    <w:rsid w:val="0082142F"/>
    <w:rsid w:val="00821E9B"/>
    <w:rsid w:val="008235BE"/>
    <w:rsid w:val="00827E22"/>
    <w:rsid w:val="00830F50"/>
    <w:rsid w:val="00834E90"/>
    <w:rsid w:val="00843198"/>
    <w:rsid w:val="008434AD"/>
    <w:rsid w:val="00845615"/>
    <w:rsid w:val="00845726"/>
    <w:rsid w:val="00847070"/>
    <w:rsid w:val="00850D86"/>
    <w:rsid w:val="00853D57"/>
    <w:rsid w:val="00856A4A"/>
    <w:rsid w:val="0085702B"/>
    <w:rsid w:val="00860E99"/>
    <w:rsid w:val="008617A9"/>
    <w:rsid w:val="00861C44"/>
    <w:rsid w:val="0086239F"/>
    <w:rsid w:val="0087181F"/>
    <w:rsid w:val="008735F6"/>
    <w:rsid w:val="008740B5"/>
    <w:rsid w:val="00874BF0"/>
    <w:rsid w:val="0087768E"/>
    <w:rsid w:val="00877826"/>
    <w:rsid w:val="00882F5D"/>
    <w:rsid w:val="008832F4"/>
    <w:rsid w:val="0088578C"/>
    <w:rsid w:val="008929D9"/>
    <w:rsid w:val="00892B58"/>
    <w:rsid w:val="00893D3F"/>
    <w:rsid w:val="00895E19"/>
    <w:rsid w:val="008A0A4B"/>
    <w:rsid w:val="008A3C88"/>
    <w:rsid w:val="008A56D9"/>
    <w:rsid w:val="008A6D53"/>
    <w:rsid w:val="008B09F7"/>
    <w:rsid w:val="008B1B9A"/>
    <w:rsid w:val="008B34A9"/>
    <w:rsid w:val="008B406E"/>
    <w:rsid w:val="008B67A5"/>
    <w:rsid w:val="008C1F22"/>
    <w:rsid w:val="008C1FFA"/>
    <w:rsid w:val="008C52C2"/>
    <w:rsid w:val="008C6176"/>
    <w:rsid w:val="008C6978"/>
    <w:rsid w:val="008C7590"/>
    <w:rsid w:val="008D49C7"/>
    <w:rsid w:val="008D67A2"/>
    <w:rsid w:val="008D7616"/>
    <w:rsid w:val="008E2CE4"/>
    <w:rsid w:val="008E34B3"/>
    <w:rsid w:val="008E79A4"/>
    <w:rsid w:val="008F2086"/>
    <w:rsid w:val="008F3D54"/>
    <w:rsid w:val="008F6658"/>
    <w:rsid w:val="008F7C0D"/>
    <w:rsid w:val="009005AF"/>
    <w:rsid w:val="00902400"/>
    <w:rsid w:val="009054F3"/>
    <w:rsid w:val="009102C3"/>
    <w:rsid w:val="00914DD8"/>
    <w:rsid w:val="00920891"/>
    <w:rsid w:val="00922453"/>
    <w:rsid w:val="009258E3"/>
    <w:rsid w:val="00926FD8"/>
    <w:rsid w:val="00930994"/>
    <w:rsid w:val="00930C3E"/>
    <w:rsid w:val="009360CC"/>
    <w:rsid w:val="00945644"/>
    <w:rsid w:val="00953258"/>
    <w:rsid w:val="00954DDE"/>
    <w:rsid w:val="00955021"/>
    <w:rsid w:val="00955A5E"/>
    <w:rsid w:val="00965A7D"/>
    <w:rsid w:val="009702BE"/>
    <w:rsid w:val="00981E7E"/>
    <w:rsid w:val="0098643B"/>
    <w:rsid w:val="00991ADF"/>
    <w:rsid w:val="00992419"/>
    <w:rsid w:val="009928BC"/>
    <w:rsid w:val="0099310E"/>
    <w:rsid w:val="00994EC9"/>
    <w:rsid w:val="00995077"/>
    <w:rsid w:val="00996771"/>
    <w:rsid w:val="009A05A9"/>
    <w:rsid w:val="009A344B"/>
    <w:rsid w:val="009A4A0A"/>
    <w:rsid w:val="009A4C80"/>
    <w:rsid w:val="009A60BA"/>
    <w:rsid w:val="009A62EB"/>
    <w:rsid w:val="009A6C9F"/>
    <w:rsid w:val="009B2C9D"/>
    <w:rsid w:val="009B2CC5"/>
    <w:rsid w:val="009B63A5"/>
    <w:rsid w:val="009B7FDE"/>
    <w:rsid w:val="009C3ED9"/>
    <w:rsid w:val="009C4664"/>
    <w:rsid w:val="009C540C"/>
    <w:rsid w:val="009C6BC1"/>
    <w:rsid w:val="009C736A"/>
    <w:rsid w:val="009D0098"/>
    <w:rsid w:val="009D0216"/>
    <w:rsid w:val="009D7649"/>
    <w:rsid w:val="009D77E2"/>
    <w:rsid w:val="009E0912"/>
    <w:rsid w:val="009E3253"/>
    <w:rsid w:val="009E4B6F"/>
    <w:rsid w:val="009E7405"/>
    <w:rsid w:val="009E7497"/>
    <w:rsid w:val="009E7625"/>
    <w:rsid w:val="009F3BF8"/>
    <w:rsid w:val="009F3C67"/>
    <w:rsid w:val="009F596B"/>
    <w:rsid w:val="009F74D8"/>
    <w:rsid w:val="00A04FF9"/>
    <w:rsid w:val="00A071EF"/>
    <w:rsid w:val="00A11944"/>
    <w:rsid w:val="00A12C02"/>
    <w:rsid w:val="00A144AE"/>
    <w:rsid w:val="00A15D00"/>
    <w:rsid w:val="00A16C46"/>
    <w:rsid w:val="00A1723E"/>
    <w:rsid w:val="00A21AD8"/>
    <w:rsid w:val="00A24EEE"/>
    <w:rsid w:val="00A27AE3"/>
    <w:rsid w:val="00A308A7"/>
    <w:rsid w:val="00A31519"/>
    <w:rsid w:val="00A3247F"/>
    <w:rsid w:val="00A32CE8"/>
    <w:rsid w:val="00A34969"/>
    <w:rsid w:val="00A3529B"/>
    <w:rsid w:val="00A364D8"/>
    <w:rsid w:val="00A3697B"/>
    <w:rsid w:val="00A37502"/>
    <w:rsid w:val="00A407CA"/>
    <w:rsid w:val="00A40930"/>
    <w:rsid w:val="00A41EE4"/>
    <w:rsid w:val="00A4448F"/>
    <w:rsid w:val="00A45BB2"/>
    <w:rsid w:val="00A46D47"/>
    <w:rsid w:val="00A507FB"/>
    <w:rsid w:val="00A52455"/>
    <w:rsid w:val="00A61FB3"/>
    <w:rsid w:val="00A622FA"/>
    <w:rsid w:val="00A659D9"/>
    <w:rsid w:val="00A737DB"/>
    <w:rsid w:val="00A74AFE"/>
    <w:rsid w:val="00A76855"/>
    <w:rsid w:val="00A80176"/>
    <w:rsid w:val="00A81539"/>
    <w:rsid w:val="00A854FD"/>
    <w:rsid w:val="00A8734C"/>
    <w:rsid w:val="00AA06EE"/>
    <w:rsid w:val="00AA0D9F"/>
    <w:rsid w:val="00AA487A"/>
    <w:rsid w:val="00AA6A57"/>
    <w:rsid w:val="00AA6A99"/>
    <w:rsid w:val="00AA7C58"/>
    <w:rsid w:val="00AB1EA7"/>
    <w:rsid w:val="00AB358C"/>
    <w:rsid w:val="00AB4DA4"/>
    <w:rsid w:val="00AB6E5A"/>
    <w:rsid w:val="00AC2BD4"/>
    <w:rsid w:val="00AC31C1"/>
    <w:rsid w:val="00AC3F50"/>
    <w:rsid w:val="00AC4994"/>
    <w:rsid w:val="00AD1331"/>
    <w:rsid w:val="00AD4C7E"/>
    <w:rsid w:val="00AE2137"/>
    <w:rsid w:val="00AE2FC1"/>
    <w:rsid w:val="00AE357C"/>
    <w:rsid w:val="00AE503F"/>
    <w:rsid w:val="00AE5F21"/>
    <w:rsid w:val="00AE73E3"/>
    <w:rsid w:val="00AF2874"/>
    <w:rsid w:val="00AF2C7D"/>
    <w:rsid w:val="00AF5871"/>
    <w:rsid w:val="00AF737F"/>
    <w:rsid w:val="00AF7700"/>
    <w:rsid w:val="00B02C38"/>
    <w:rsid w:val="00B03356"/>
    <w:rsid w:val="00B0386D"/>
    <w:rsid w:val="00B0397B"/>
    <w:rsid w:val="00B04697"/>
    <w:rsid w:val="00B05053"/>
    <w:rsid w:val="00B05085"/>
    <w:rsid w:val="00B0564C"/>
    <w:rsid w:val="00B0607B"/>
    <w:rsid w:val="00B06551"/>
    <w:rsid w:val="00B078A9"/>
    <w:rsid w:val="00B12778"/>
    <w:rsid w:val="00B16144"/>
    <w:rsid w:val="00B16657"/>
    <w:rsid w:val="00B22CA9"/>
    <w:rsid w:val="00B23C7E"/>
    <w:rsid w:val="00B27F61"/>
    <w:rsid w:val="00B343EA"/>
    <w:rsid w:val="00B40FDE"/>
    <w:rsid w:val="00B422C7"/>
    <w:rsid w:val="00B4303B"/>
    <w:rsid w:val="00B44639"/>
    <w:rsid w:val="00B44C7E"/>
    <w:rsid w:val="00B4502B"/>
    <w:rsid w:val="00B50194"/>
    <w:rsid w:val="00B55162"/>
    <w:rsid w:val="00B6075F"/>
    <w:rsid w:val="00B608A7"/>
    <w:rsid w:val="00B62FAE"/>
    <w:rsid w:val="00B63B0B"/>
    <w:rsid w:val="00B65591"/>
    <w:rsid w:val="00B6695B"/>
    <w:rsid w:val="00B673AE"/>
    <w:rsid w:val="00B72059"/>
    <w:rsid w:val="00B77866"/>
    <w:rsid w:val="00B8392C"/>
    <w:rsid w:val="00B83DCB"/>
    <w:rsid w:val="00B83DF4"/>
    <w:rsid w:val="00B842E3"/>
    <w:rsid w:val="00B869AE"/>
    <w:rsid w:val="00B90C58"/>
    <w:rsid w:val="00B94C50"/>
    <w:rsid w:val="00B96686"/>
    <w:rsid w:val="00B9789E"/>
    <w:rsid w:val="00BA0731"/>
    <w:rsid w:val="00BA456F"/>
    <w:rsid w:val="00BA7095"/>
    <w:rsid w:val="00BA7332"/>
    <w:rsid w:val="00BA7A16"/>
    <w:rsid w:val="00BB3D1B"/>
    <w:rsid w:val="00BC1B11"/>
    <w:rsid w:val="00BC2EE1"/>
    <w:rsid w:val="00BD05E1"/>
    <w:rsid w:val="00BD1C63"/>
    <w:rsid w:val="00BD295B"/>
    <w:rsid w:val="00BD306F"/>
    <w:rsid w:val="00BD50D5"/>
    <w:rsid w:val="00BE0327"/>
    <w:rsid w:val="00BE0658"/>
    <w:rsid w:val="00BE0D30"/>
    <w:rsid w:val="00BE3A40"/>
    <w:rsid w:val="00BE41FE"/>
    <w:rsid w:val="00BE6D92"/>
    <w:rsid w:val="00BF1022"/>
    <w:rsid w:val="00BF1CBF"/>
    <w:rsid w:val="00BF5458"/>
    <w:rsid w:val="00BF6A7C"/>
    <w:rsid w:val="00C0057A"/>
    <w:rsid w:val="00C01247"/>
    <w:rsid w:val="00C01806"/>
    <w:rsid w:val="00C04678"/>
    <w:rsid w:val="00C056F8"/>
    <w:rsid w:val="00C0694C"/>
    <w:rsid w:val="00C07D50"/>
    <w:rsid w:val="00C11B61"/>
    <w:rsid w:val="00C15EC2"/>
    <w:rsid w:val="00C210FB"/>
    <w:rsid w:val="00C216CD"/>
    <w:rsid w:val="00C217CF"/>
    <w:rsid w:val="00C21EF6"/>
    <w:rsid w:val="00C227DB"/>
    <w:rsid w:val="00C248F1"/>
    <w:rsid w:val="00C24E01"/>
    <w:rsid w:val="00C25FEC"/>
    <w:rsid w:val="00C27F4C"/>
    <w:rsid w:val="00C307D7"/>
    <w:rsid w:val="00C30B15"/>
    <w:rsid w:val="00C32048"/>
    <w:rsid w:val="00C33009"/>
    <w:rsid w:val="00C34439"/>
    <w:rsid w:val="00C35585"/>
    <w:rsid w:val="00C3709A"/>
    <w:rsid w:val="00C41650"/>
    <w:rsid w:val="00C41A1B"/>
    <w:rsid w:val="00C44D2C"/>
    <w:rsid w:val="00C45A8F"/>
    <w:rsid w:val="00C54DD2"/>
    <w:rsid w:val="00C55A35"/>
    <w:rsid w:val="00C5763E"/>
    <w:rsid w:val="00C65F0F"/>
    <w:rsid w:val="00C665E9"/>
    <w:rsid w:val="00C670D5"/>
    <w:rsid w:val="00C7352F"/>
    <w:rsid w:val="00C75EED"/>
    <w:rsid w:val="00C76243"/>
    <w:rsid w:val="00C83314"/>
    <w:rsid w:val="00C83621"/>
    <w:rsid w:val="00C84714"/>
    <w:rsid w:val="00C86189"/>
    <w:rsid w:val="00C87199"/>
    <w:rsid w:val="00C91E21"/>
    <w:rsid w:val="00C92CA6"/>
    <w:rsid w:val="00C93312"/>
    <w:rsid w:val="00C94987"/>
    <w:rsid w:val="00C94F93"/>
    <w:rsid w:val="00C96FE5"/>
    <w:rsid w:val="00C97B95"/>
    <w:rsid w:val="00CA366C"/>
    <w:rsid w:val="00CA3E29"/>
    <w:rsid w:val="00CA4808"/>
    <w:rsid w:val="00CA49D4"/>
    <w:rsid w:val="00CA5059"/>
    <w:rsid w:val="00CA5501"/>
    <w:rsid w:val="00CA799B"/>
    <w:rsid w:val="00CB0D75"/>
    <w:rsid w:val="00CB4084"/>
    <w:rsid w:val="00CC05EB"/>
    <w:rsid w:val="00CC0FA1"/>
    <w:rsid w:val="00CC232E"/>
    <w:rsid w:val="00CC5DDC"/>
    <w:rsid w:val="00CD1331"/>
    <w:rsid w:val="00CD2B21"/>
    <w:rsid w:val="00CD5626"/>
    <w:rsid w:val="00CD5B57"/>
    <w:rsid w:val="00CE09D4"/>
    <w:rsid w:val="00CE4CA1"/>
    <w:rsid w:val="00CE4FE8"/>
    <w:rsid w:val="00CE588F"/>
    <w:rsid w:val="00CE742D"/>
    <w:rsid w:val="00CF0213"/>
    <w:rsid w:val="00CF2D5F"/>
    <w:rsid w:val="00CF3406"/>
    <w:rsid w:val="00CF6880"/>
    <w:rsid w:val="00CF7335"/>
    <w:rsid w:val="00CF7ED8"/>
    <w:rsid w:val="00D0142A"/>
    <w:rsid w:val="00D036FD"/>
    <w:rsid w:val="00D07B99"/>
    <w:rsid w:val="00D1081E"/>
    <w:rsid w:val="00D136DE"/>
    <w:rsid w:val="00D14B77"/>
    <w:rsid w:val="00D161C5"/>
    <w:rsid w:val="00D20CE3"/>
    <w:rsid w:val="00D21E86"/>
    <w:rsid w:val="00D23E3D"/>
    <w:rsid w:val="00D24737"/>
    <w:rsid w:val="00D25B7A"/>
    <w:rsid w:val="00D27A6A"/>
    <w:rsid w:val="00D3110C"/>
    <w:rsid w:val="00D32547"/>
    <w:rsid w:val="00D33CD1"/>
    <w:rsid w:val="00D344B2"/>
    <w:rsid w:val="00D37A65"/>
    <w:rsid w:val="00D42C0A"/>
    <w:rsid w:val="00D43C6E"/>
    <w:rsid w:val="00D46811"/>
    <w:rsid w:val="00D51DFC"/>
    <w:rsid w:val="00D55FEB"/>
    <w:rsid w:val="00D61AB8"/>
    <w:rsid w:val="00D71CA8"/>
    <w:rsid w:val="00D73600"/>
    <w:rsid w:val="00D7409A"/>
    <w:rsid w:val="00D77A71"/>
    <w:rsid w:val="00D82751"/>
    <w:rsid w:val="00D8484A"/>
    <w:rsid w:val="00D9255B"/>
    <w:rsid w:val="00D97E19"/>
    <w:rsid w:val="00DA2604"/>
    <w:rsid w:val="00DA49F7"/>
    <w:rsid w:val="00DA4B2E"/>
    <w:rsid w:val="00DB0ED0"/>
    <w:rsid w:val="00DB1AFC"/>
    <w:rsid w:val="00DB3D65"/>
    <w:rsid w:val="00DB4AFA"/>
    <w:rsid w:val="00DB5DB6"/>
    <w:rsid w:val="00DB74C0"/>
    <w:rsid w:val="00DC0DD9"/>
    <w:rsid w:val="00DC2092"/>
    <w:rsid w:val="00DC3BA6"/>
    <w:rsid w:val="00DC4847"/>
    <w:rsid w:val="00DC60CD"/>
    <w:rsid w:val="00DD2CF3"/>
    <w:rsid w:val="00DD43B9"/>
    <w:rsid w:val="00DD4400"/>
    <w:rsid w:val="00DD6C27"/>
    <w:rsid w:val="00DE1CD4"/>
    <w:rsid w:val="00DE21A2"/>
    <w:rsid w:val="00DE3C0C"/>
    <w:rsid w:val="00DE41CD"/>
    <w:rsid w:val="00DE5A9D"/>
    <w:rsid w:val="00DE6236"/>
    <w:rsid w:val="00DF1FF2"/>
    <w:rsid w:val="00DF570F"/>
    <w:rsid w:val="00DF6DB2"/>
    <w:rsid w:val="00E0278E"/>
    <w:rsid w:val="00E038AC"/>
    <w:rsid w:val="00E03FD8"/>
    <w:rsid w:val="00E0459C"/>
    <w:rsid w:val="00E07327"/>
    <w:rsid w:val="00E10226"/>
    <w:rsid w:val="00E116EF"/>
    <w:rsid w:val="00E11E10"/>
    <w:rsid w:val="00E15A6E"/>
    <w:rsid w:val="00E203D1"/>
    <w:rsid w:val="00E21628"/>
    <w:rsid w:val="00E24DF8"/>
    <w:rsid w:val="00E26351"/>
    <w:rsid w:val="00E30E0F"/>
    <w:rsid w:val="00E3267E"/>
    <w:rsid w:val="00E34CBD"/>
    <w:rsid w:val="00E35617"/>
    <w:rsid w:val="00E36D24"/>
    <w:rsid w:val="00E37011"/>
    <w:rsid w:val="00E3720C"/>
    <w:rsid w:val="00E43127"/>
    <w:rsid w:val="00E452B6"/>
    <w:rsid w:val="00E4719E"/>
    <w:rsid w:val="00E504CE"/>
    <w:rsid w:val="00E511DD"/>
    <w:rsid w:val="00E52BDE"/>
    <w:rsid w:val="00E53C1A"/>
    <w:rsid w:val="00E542EB"/>
    <w:rsid w:val="00E55F0A"/>
    <w:rsid w:val="00E56333"/>
    <w:rsid w:val="00E60F58"/>
    <w:rsid w:val="00E6268B"/>
    <w:rsid w:val="00E62DD6"/>
    <w:rsid w:val="00E633E9"/>
    <w:rsid w:val="00E6527F"/>
    <w:rsid w:val="00E70C6E"/>
    <w:rsid w:val="00E730C4"/>
    <w:rsid w:val="00E75641"/>
    <w:rsid w:val="00E80A0F"/>
    <w:rsid w:val="00E82DD7"/>
    <w:rsid w:val="00E82FBE"/>
    <w:rsid w:val="00E83B85"/>
    <w:rsid w:val="00E869C7"/>
    <w:rsid w:val="00E87754"/>
    <w:rsid w:val="00E96666"/>
    <w:rsid w:val="00E9775D"/>
    <w:rsid w:val="00E9780A"/>
    <w:rsid w:val="00EA1515"/>
    <w:rsid w:val="00EA68BF"/>
    <w:rsid w:val="00EA6B6B"/>
    <w:rsid w:val="00EB001D"/>
    <w:rsid w:val="00EC0BE5"/>
    <w:rsid w:val="00EC4C66"/>
    <w:rsid w:val="00EC4ED1"/>
    <w:rsid w:val="00EC7B17"/>
    <w:rsid w:val="00EE0B6B"/>
    <w:rsid w:val="00EE4ED9"/>
    <w:rsid w:val="00EE70B7"/>
    <w:rsid w:val="00EF1C40"/>
    <w:rsid w:val="00EF4E23"/>
    <w:rsid w:val="00F02E06"/>
    <w:rsid w:val="00F03033"/>
    <w:rsid w:val="00F03BA4"/>
    <w:rsid w:val="00F046DB"/>
    <w:rsid w:val="00F07E81"/>
    <w:rsid w:val="00F07FC6"/>
    <w:rsid w:val="00F10115"/>
    <w:rsid w:val="00F15602"/>
    <w:rsid w:val="00F20C3C"/>
    <w:rsid w:val="00F2182D"/>
    <w:rsid w:val="00F23419"/>
    <w:rsid w:val="00F30F54"/>
    <w:rsid w:val="00F314A8"/>
    <w:rsid w:val="00F3433B"/>
    <w:rsid w:val="00F34E99"/>
    <w:rsid w:val="00F3660B"/>
    <w:rsid w:val="00F36BC2"/>
    <w:rsid w:val="00F4223F"/>
    <w:rsid w:val="00F44D1F"/>
    <w:rsid w:val="00F460C6"/>
    <w:rsid w:val="00F5237C"/>
    <w:rsid w:val="00F60A40"/>
    <w:rsid w:val="00F611BD"/>
    <w:rsid w:val="00F65D29"/>
    <w:rsid w:val="00F732FB"/>
    <w:rsid w:val="00F7656E"/>
    <w:rsid w:val="00F76A6B"/>
    <w:rsid w:val="00F76D05"/>
    <w:rsid w:val="00F8065E"/>
    <w:rsid w:val="00F8213C"/>
    <w:rsid w:val="00F82916"/>
    <w:rsid w:val="00F85C56"/>
    <w:rsid w:val="00F85C80"/>
    <w:rsid w:val="00F85D74"/>
    <w:rsid w:val="00F91679"/>
    <w:rsid w:val="00F9540C"/>
    <w:rsid w:val="00F95EEC"/>
    <w:rsid w:val="00F961D4"/>
    <w:rsid w:val="00F96610"/>
    <w:rsid w:val="00F96898"/>
    <w:rsid w:val="00F97B05"/>
    <w:rsid w:val="00FA09FE"/>
    <w:rsid w:val="00FB4489"/>
    <w:rsid w:val="00FB4990"/>
    <w:rsid w:val="00FB6501"/>
    <w:rsid w:val="00FC027F"/>
    <w:rsid w:val="00FC317E"/>
    <w:rsid w:val="00FC36EA"/>
    <w:rsid w:val="00FC3838"/>
    <w:rsid w:val="00FC5B01"/>
    <w:rsid w:val="00FC63E7"/>
    <w:rsid w:val="00FC6699"/>
    <w:rsid w:val="00FC6915"/>
    <w:rsid w:val="00FD23EE"/>
    <w:rsid w:val="00FD4A91"/>
    <w:rsid w:val="00FD7188"/>
    <w:rsid w:val="00FD7CB3"/>
    <w:rsid w:val="00FE2E42"/>
    <w:rsid w:val="00FF269C"/>
    <w:rsid w:val="00FF27A9"/>
    <w:rsid w:val="00FF3108"/>
    <w:rsid w:val="00FF4A5F"/>
    <w:rsid w:val="00FF5DB7"/>
    <w:rsid w:val="00FF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12F973A"/>
  <w15:docId w15:val="{2EA61360-6A23-4E9F-B582-9D535120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65A7D"/>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965A7D"/>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65A7D"/>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1A5"/>
    <w:pPr>
      <w:ind w:left="720"/>
      <w:contextualSpacing/>
    </w:pPr>
  </w:style>
  <w:style w:type="paragraph" w:styleId="BalloonText">
    <w:name w:val="Balloon Text"/>
    <w:basedOn w:val="Normal"/>
    <w:link w:val="BalloonTextChar"/>
    <w:uiPriority w:val="99"/>
    <w:semiHidden/>
    <w:unhideWhenUsed/>
    <w:rsid w:val="0099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EC9"/>
    <w:rPr>
      <w:rFonts w:ascii="Tahoma" w:hAnsi="Tahoma" w:cs="Tahoma"/>
      <w:sz w:val="16"/>
      <w:szCs w:val="16"/>
    </w:rPr>
  </w:style>
  <w:style w:type="paragraph" w:styleId="Header">
    <w:name w:val="header"/>
    <w:basedOn w:val="Normal"/>
    <w:link w:val="HeaderChar"/>
    <w:uiPriority w:val="99"/>
    <w:unhideWhenUsed/>
    <w:rsid w:val="00F7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A6B"/>
  </w:style>
  <w:style w:type="paragraph" w:styleId="Footer">
    <w:name w:val="footer"/>
    <w:basedOn w:val="Normal"/>
    <w:link w:val="FooterChar"/>
    <w:uiPriority w:val="99"/>
    <w:unhideWhenUsed/>
    <w:rsid w:val="00F7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A6B"/>
  </w:style>
  <w:style w:type="table" w:styleId="TableGrid">
    <w:name w:val="Table Grid"/>
    <w:basedOn w:val="TableNormal"/>
    <w:uiPriority w:val="59"/>
    <w:rsid w:val="0036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DB2"/>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rsid w:val="00965A7D"/>
    <w:rPr>
      <w:rFonts w:ascii="Arial" w:eastAsia="Times New Roman" w:hAnsi="Arial" w:cs="Arial"/>
      <w:b/>
      <w:bCs/>
      <w:i/>
      <w:iCs/>
      <w:sz w:val="28"/>
      <w:szCs w:val="28"/>
    </w:rPr>
  </w:style>
  <w:style w:type="character" w:customStyle="1" w:styleId="Heading4Char">
    <w:name w:val="Heading 4 Char"/>
    <w:basedOn w:val="DefaultParagraphFont"/>
    <w:link w:val="Heading4"/>
    <w:rsid w:val="00965A7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65A7D"/>
    <w:rPr>
      <w:rFonts w:ascii="Times New Roman" w:eastAsia="Times New Roman" w:hAnsi="Times New Roman" w:cs="Times New Roman"/>
      <w:b/>
      <w:bCs/>
      <w:i/>
      <w:iCs/>
      <w:sz w:val="26"/>
      <w:szCs w:val="26"/>
    </w:rPr>
  </w:style>
  <w:style w:type="character" w:styleId="CommentReference">
    <w:name w:val="annotation reference"/>
    <w:basedOn w:val="DefaultParagraphFont"/>
    <w:uiPriority w:val="99"/>
    <w:semiHidden/>
    <w:unhideWhenUsed/>
    <w:rsid w:val="0025665D"/>
    <w:rPr>
      <w:sz w:val="16"/>
      <w:szCs w:val="16"/>
    </w:rPr>
  </w:style>
  <w:style w:type="paragraph" w:styleId="CommentText">
    <w:name w:val="annotation text"/>
    <w:basedOn w:val="Normal"/>
    <w:link w:val="CommentTextChar"/>
    <w:uiPriority w:val="99"/>
    <w:semiHidden/>
    <w:unhideWhenUsed/>
    <w:rsid w:val="0025665D"/>
    <w:pPr>
      <w:spacing w:line="240" w:lineRule="auto"/>
    </w:pPr>
    <w:rPr>
      <w:sz w:val="20"/>
      <w:szCs w:val="20"/>
    </w:rPr>
  </w:style>
  <w:style w:type="character" w:customStyle="1" w:styleId="CommentTextChar">
    <w:name w:val="Comment Text Char"/>
    <w:basedOn w:val="DefaultParagraphFont"/>
    <w:link w:val="CommentText"/>
    <w:uiPriority w:val="99"/>
    <w:semiHidden/>
    <w:rsid w:val="0025665D"/>
    <w:rPr>
      <w:sz w:val="20"/>
      <w:szCs w:val="20"/>
    </w:rPr>
  </w:style>
  <w:style w:type="paragraph" w:styleId="CommentSubject">
    <w:name w:val="annotation subject"/>
    <w:basedOn w:val="CommentText"/>
    <w:next w:val="CommentText"/>
    <w:link w:val="CommentSubjectChar"/>
    <w:uiPriority w:val="99"/>
    <w:semiHidden/>
    <w:unhideWhenUsed/>
    <w:rsid w:val="0025665D"/>
    <w:rPr>
      <w:b/>
      <w:bCs/>
    </w:rPr>
  </w:style>
  <w:style w:type="character" w:customStyle="1" w:styleId="CommentSubjectChar">
    <w:name w:val="Comment Subject Char"/>
    <w:basedOn w:val="CommentTextChar"/>
    <w:link w:val="CommentSubject"/>
    <w:uiPriority w:val="99"/>
    <w:semiHidden/>
    <w:rsid w:val="0025665D"/>
    <w:rPr>
      <w:b/>
      <w:bCs/>
      <w:sz w:val="20"/>
      <w:szCs w:val="20"/>
    </w:rPr>
  </w:style>
  <w:style w:type="character" w:styleId="PlaceholderText">
    <w:name w:val="Placeholder Text"/>
    <w:basedOn w:val="DefaultParagraphFont"/>
    <w:uiPriority w:val="99"/>
    <w:semiHidden/>
    <w:rsid w:val="00034A14"/>
    <w:rPr>
      <w:color w:val="808080"/>
    </w:rPr>
  </w:style>
  <w:style w:type="paragraph" w:styleId="NoSpacing">
    <w:name w:val="No Spacing"/>
    <w:uiPriority w:val="1"/>
    <w:qFormat/>
    <w:rsid w:val="008A56D9"/>
    <w:pPr>
      <w:spacing w:after="0" w:line="240" w:lineRule="auto"/>
    </w:pPr>
  </w:style>
  <w:style w:type="character" w:styleId="Hyperlink">
    <w:name w:val="Hyperlink"/>
    <w:basedOn w:val="DefaultParagraphFont"/>
    <w:uiPriority w:val="99"/>
    <w:unhideWhenUsed/>
    <w:rsid w:val="00C248F1"/>
    <w:rPr>
      <w:color w:val="0000FF" w:themeColor="hyperlink"/>
      <w:u w:val="single"/>
    </w:rPr>
  </w:style>
  <w:style w:type="paragraph" w:customStyle="1" w:styleId="CandidateInfoNormal">
    <w:name w:val="Candidate Info Normal"/>
    <w:basedOn w:val="Normal"/>
    <w:rsid w:val="00290E61"/>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7E4068"/>
    <w:rPr>
      <w:color w:val="800080" w:themeColor="followedHyperlink"/>
      <w:u w:val="single"/>
    </w:rPr>
  </w:style>
  <w:style w:type="character" w:customStyle="1" w:styleId="normaltextrun">
    <w:name w:val="normaltextrun"/>
    <w:basedOn w:val="DefaultParagraphFont"/>
    <w:rsid w:val="000B2E7B"/>
  </w:style>
  <w:style w:type="character" w:styleId="Strong">
    <w:name w:val="Strong"/>
    <w:basedOn w:val="DefaultParagraphFont"/>
    <w:uiPriority w:val="22"/>
    <w:qFormat/>
    <w:rsid w:val="00A11944"/>
    <w:rPr>
      <w:b/>
      <w:bCs/>
    </w:rPr>
  </w:style>
  <w:style w:type="paragraph" w:styleId="BodyTextIndent2">
    <w:name w:val="Body Text Indent 2"/>
    <w:basedOn w:val="Normal"/>
    <w:link w:val="BodyTextIndent2Char"/>
    <w:rsid w:val="00B55162"/>
    <w:pPr>
      <w:spacing w:after="120" w:line="480" w:lineRule="auto"/>
      <w:ind w:left="283"/>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B5516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990">
      <w:bodyDiv w:val="1"/>
      <w:marLeft w:val="0"/>
      <w:marRight w:val="0"/>
      <w:marTop w:val="0"/>
      <w:marBottom w:val="0"/>
      <w:divBdr>
        <w:top w:val="none" w:sz="0" w:space="0" w:color="auto"/>
        <w:left w:val="none" w:sz="0" w:space="0" w:color="auto"/>
        <w:bottom w:val="none" w:sz="0" w:space="0" w:color="auto"/>
        <w:right w:val="none" w:sz="0" w:space="0" w:color="auto"/>
      </w:divBdr>
    </w:div>
    <w:div w:id="117838795">
      <w:bodyDiv w:val="1"/>
      <w:marLeft w:val="0"/>
      <w:marRight w:val="0"/>
      <w:marTop w:val="0"/>
      <w:marBottom w:val="0"/>
      <w:divBdr>
        <w:top w:val="none" w:sz="0" w:space="0" w:color="auto"/>
        <w:left w:val="none" w:sz="0" w:space="0" w:color="auto"/>
        <w:bottom w:val="none" w:sz="0" w:space="0" w:color="auto"/>
        <w:right w:val="none" w:sz="0" w:space="0" w:color="auto"/>
      </w:divBdr>
    </w:div>
    <w:div w:id="225067783">
      <w:bodyDiv w:val="1"/>
      <w:marLeft w:val="0"/>
      <w:marRight w:val="0"/>
      <w:marTop w:val="0"/>
      <w:marBottom w:val="0"/>
      <w:divBdr>
        <w:top w:val="none" w:sz="0" w:space="0" w:color="auto"/>
        <w:left w:val="none" w:sz="0" w:space="0" w:color="auto"/>
        <w:bottom w:val="none" w:sz="0" w:space="0" w:color="auto"/>
        <w:right w:val="none" w:sz="0" w:space="0" w:color="auto"/>
      </w:divBdr>
    </w:div>
    <w:div w:id="380327204">
      <w:bodyDiv w:val="1"/>
      <w:marLeft w:val="0"/>
      <w:marRight w:val="0"/>
      <w:marTop w:val="0"/>
      <w:marBottom w:val="0"/>
      <w:divBdr>
        <w:top w:val="none" w:sz="0" w:space="0" w:color="auto"/>
        <w:left w:val="none" w:sz="0" w:space="0" w:color="auto"/>
        <w:bottom w:val="none" w:sz="0" w:space="0" w:color="auto"/>
        <w:right w:val="none" w:sz="0" w:space="0" w:color="auto"/>
      </w:divBdr>
    </w:div>
    <w:div w:id="521675544">
      <w:bodyDiv w:val="1"/>
      <w:marLeft w:val="0"/>
      <w:marRight w:val="0"/>
      <w:marTop w:val="0"/>
      <w:marBottom w:val="0"/>
      <w:divBdr>
        <w:top w:val="none" w:sz="0" w:space="0" w:color="auto"/>
        <w:left w:val="none" w:sz="0" w:space="0" w:color="auto"/>
        <w:bottom w:val="none" w:sz="0" w:space="0" w:color="auto"/>
        <w:right w:val="none" w:sz="0" w:space="0" w:color="auto"/>
      </w:divBdr>
    </w:div>
    <w:div w:id="604045568">
      <w:bodyDiv w:val="1"/>
      <w:marLeft w:val="0"/>
      <w:marRight w:val="0"/>
      <w:marTop w:val="0"/>
      <w:marBottom w:val="0"/>
      <w:divBdr>
        <w:top w:val="none" w:sz="0" w:space="0" w:color="auto"/>
        <w:left w:val="none" w:sz="0" w:space="0" w:color="auto"/>
        <w:bottom w:val="none" w:sz="0" w:space="0" w:color="auto"/>
        <w:right w:val="none" w:sz="0" w:space="0" w:color="auto"/>
      </w:divBdr>
    </w:div>
    <w:div w:id="841551738">
      <w:bodyDiv w:val="1"/>
      <w:marLeft w:val="0"/>
      <w:marRight w:val="0"/>
      <w:marTop w:val="0"/>
      <w:marBottom w:val="0"/>
      <w:divBdr>
        <w:top w:val="none" w:sz="0" w:space="0" w:color="auto"/>
        <w:left w:val="none" w:sz="0" w:space="0" w:color="auto"/>
        <w:bottom w:val="none" w:sz="0" w:space="0" w:color="auto"/>
        <w:right w:val="none" w:sz="0" w:space="0" w:color="auto"/>
      </w:divBdr>
    </w:div>
    <w:div w:id="997851311">
      <w:bodyDiv w:val="1"/>
      <w:marLeft w:val="0"/>
      <w:marRight w:val="0"/>
      <w:marTop w:val="0"/>
      <w:marBottom w:val="0"/>
      <w:divBdr>
        <w:top w:val="none" w:sz="0" w:space="0" w:color="auto"/>
        <w:left w:val="none" w:sz="0" w:space="0" w:color="auto"/>
        <w:bottom w:val="none" w:sz="0" w:space="0" w:color="auto"/>
        <w:right w:val="none" w:sz="0" w:space="0" w:color="auto"/>
      </w:divBdr>
      <w:divsChild>
        <w:div w:id="2124425040">
          <w:marLeft w:val="0"/>
          <w:marRight w:val="0"/>
          <w:marTop w:val="0"/>
          <w:marBottom w:val="0"/>
          <w:divBdr>
            <w:top w:val="none" w:sz="0" w:space="0" w:color="auto"/>
            <w:left w:val="none" w:sz="0" w:space="0" w:color="auto"/>
            <w:bottom w:val="none" w:sz="0" w:space="0" w:color="auto"/>
            <w:right w:val="none" w:sz="0" w:space="0" w:color="auto"/>
          </w:divBdr>
          <w:divsChild>
            <w:div w:id="279921131">
              <w:marLeft w:val="0"/>
              <w:marRight w:val="0"/>
              <w:marTop w:val="0"/>
              <w:marBottom w:val="0"/>
              <w:divBdr>
                <w:top w:val="none" w:sz="0" w:space="0" w:color="auto"/>
                <w:left w:val="none" w:sz="0" w:space="0" w:color="auto"/>
                <w:bottom w:val="none" w:sz="0" w:space="0" w:color="auto"/>
                <w:right w:val="none" w:sz="0" w:space="0" w:color="auto"/>
              </w:divBdr>
              <w:divsChild>
                <w:div w:id="808321441">
                  <w:marLeft w:val="0"/>
                  <w:marRight w:val="0"/>
                  <w:marTop w:val="0"/>
                  <w:marBottom w:val="0"/>
                  <w:divBdr>
                    <w:top w:val="none" w:sz="0" w:space="0" w:color="auto"/>
                    <w:left w:val="none" w:sz="0" w:space="0" w:color="auto"/>
                    <w:bottom w:val="none" w:sz="0" w:space="0" w:color="auto"/>
                    <w:right w:val="none" w:sz="0" w:space="0" w:color="auto"/>
                  </w:divBdr>
                  <w:divsChild>
                    <w:div w:id="1159688498">
                      <w:marLeft w:val="0"/>
                      <w:marRight w:val="0"/>
                      <w:marTop w:val="0"/>
                      <w:marBottom w:val="0"/>
                      <w:divBdr>
                        <w:top w:val="none" w:sz="0" w:space="0" w:color="auto"/>
                        <w:left w:val="none" w:sz="0" w:space="0" w:color="auto"/>
                        <w:bottom w:val="none" w:sz="0" w:space="0" w:color="auto"/>
                        <w:right w:val="none" w:sz="0" w:space="0" w:color="auto"/>
                      </w:divBdr>
                      <w:divsChild>
                        <w:div w:id="55205019">
                          <w:marLeft w:val="0"/>
                          <w:marRight w:val="0"/>
                          <w:marTop w:val="0"/>
                          <w:marBottom w:val="0"/>
                          <w:divBdr>
                            <w:top w:val="none" w:sz="0" w:space="0" w:color="auto"/>
                            <w:left w:val="none" w:sz="0" w:space="0" w:color="auto"/>
                            <w:bottom w:val="none" w:sz="0" w:space="0" w:color="auto"/>
                            <w:right w:val="none" w:sz="0" w:space="0" w:color="auto"/>
                          </w:divBdr>
                          <w:divsChild>
                            <w:div w:id="1324970089">
                              <w:marLeft w:val="0"/>
                              <w:marRight w:val="0"/>
                              <w:marTop w:val="0"/>
                              <w:marBottom w:val="0"/>
                              <w:divBdr>
                                <w:top w:val="none" w:sz="0" w:space="0" w:color="auto"/>
                                <w:left w:val="none" w:sz="0" w:space="0" w:color="auto"/>
                                <w:bottom w:val="none" w:sz="0" w:space="0" w:color="auto"/>
                                <w:right w:val="none" w:sz="0" w:space="0" w:color="auto"/>
                              </w:divBdr>
                              <w:divsChild>
                                <w:div w:id="1618634991">
                                  <w:marLeft w:val="0"/>
                                  <w:marRight w:val="0"/>
                                  <w:marTop w:val="0"/>
                                  <w:marBottom w:val="0"/>
                                  <w:divBdr>
                                    <w:top w:val="none" w:sz="0" w:space="0" w:color="auto"/>
                                    <w:left w:val="none" w:sz="0" w:space="0" w:color="auto"/>
                                    <w:bottom w:val="none" w:sz="0" w:space="0" w:color="auto"/>
                                    <w:right w:val="none" w:sz="0" w:space="0" w:color="auto"/>
                                  </w:divBdr>
                                  <w:divsChild>
                                    <w:div w:id="238248265">
                                      <w:marLeft w:val="0"/>
                                      <w:marRight w:val="0"/>
                                      <w:marTop w:val="0"/>
                                      <w:marBottom w:val="0"/>
                                      <w:divBdr>
                                        <w:top w:val="none" w:sz="0" w:space="0" w:color="auto"/>
                                        <w:left w:val="none" w:sz="0" w:space="0" w:color="auto"/>
                                        <w:bottom w:val="none" w:sz="0" w:space="0" w:color="auto"/>
                                        <w:right w:val="none" w:sz="0" w:space="0" w:color="auto"/>
                                      </w:divBdr>
                                      <w:divsChild>
                                        <w:div w:id="787966934">
                                          <w:marLeft w:val="0"/>
                                          <w:marRight w:val="0"/>
                                          <w:marTop w:val="0"/>
                                          <w:marBottom w:val="0"/>
                                          <w:divBdr>
                                            <w:top w:val="none" w:sz="0" w:space="0" w:color="auto"/>
                                            <w:left w:val="none" w:sz="0" w:space="0" w:color="auto"/>
                                            <w:bottom w:val="none" w:sz="0" w:space="0" w:color="auto"/>
                                            <w:right w:val="none" w:sz="0" w:space="0" w:color="auto"/>
                                          </w:divBdr>
                                          <w:divsChild>
                                            <w:div w:id="1797596961">
                                              <w:marLeft w:val="0"/>
                                              <w:marRight w:val="0"/>
                                              <w:marTop w:val="0"/>
                                              <w:marBottom w:val="0"/>
                                              <w:divBdr>
                                                <w:top w:val="none" w:sz="0" w:space="0" w:color="auto"/>
                                                <w:left w:val="none" w:sz="0" w:space="0" w:color="auto"/>
                                                <w:bottom w:val="none" w:sz="0" w:space="0" w:color="auto"/>
                                                <w:right w:val="none" w:sz="0" w:space="0" w:color="auto"/>
                                              </w:divBdr>
                                              <w:divsChild>
                                                <w:div w:id="1804686808">
                                                  <w:marLeft w:val="0"/>
                                                  <w:marRight w:val="0"/>
                                                  <w:marTop w:val="0"/>
                                                  <w:marBottom w:val="0"/>
                                                  <w:divBdr>
                                                    <w:top w:val="none" w:sz="0" w:space="0" w:color="auto"/>
                                                    <w:left w:val="none" w:sz="0" w:space="0" w:color="auto"/>
                                                    <w:bottom w:val="none" w:sz="0" w:space="0" w:color="auto"/>
                                                    <w:right w:val="none" w:sz="0" w:space="0" w:color="auto"/>
                                                  </w:divBdr>
                                                  <w:divsChild>
                                                    <w:div w:id="1525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745879">
      <w:bodyDiv w:val="1"/>
      <w:marLeft w:val="0"/>
      <w:marRight w:val="0"/>
      <w:marTop w:val="0"/>
      <w:marBottom w:val="0"/>
      <w:divBdr>
        <w:top w:val="none" w:sz="0" w:space="0" w:color="auto"/>
        <w:left w:val="none" w:sz="0" w:space="0" w:color="auto"/>
        <w:bottom w:val="none" w:sz="0" w:space="0" w:color="auto"/>
        <w:right w:val="none" w:sz="0" w:space="0" w:color="auto"/>
      </w:divBdr>
    </w:div>
    <w:div w:id="1152327255">
      <w:bodyDiv w:val="1"/>
      <w:marLeft w:val="0"/>
      <w:marRight w:val="0"/>
      <w:marTop w:val="0"/>
      <w:marBottom w:val="0"/>
      <w:divBdr>
        <w:top w:val="none" w:sz="0" w:space="0" w:color="auto"/>
        <w:left w:val="none" w:sz="0" w:space="0" w:color="auto"/>
        <w:bottom w:val="none" w:sz="0" w:space="0" w:color="auto"/>
        <w:right w:val="none" w:sz="0" w:space="0" w:color="auto"/>
      </w:divBdr>
      <w:divsChild>
        <w:div w:id="1625622367">
          <w:marLeft w:val="0"/>
          <w:marRight w:val="0"/>
          <w:marTop w:val="0"/>
          <w:marBottom w:val="0"/>
          <w:divBdr>
            <w:top w:val="none" w:sz="0" w:space="0" w:color="auto"/>
            <w:left w:val="none" w:sz="0" w:space="0" w:color="auto"/>
            <w:bottom w:val="none" w:sz="0" w:space="0" w:color="auto"/>
            <w:right w:val="none" w:sz="0" w:space="0" w:color="auto"/>
          </w:divBdr>
          <w:divsChild>
            <w:div w:id="2088073941">
              <w:marLeft w:val="0"/>
              <w:marRight w:val="0"/>
              <w:marTop w:val="0"/>
              <w:marBottom w:val="0"/>
              <w:divBdr>
                <w:top w:val="none" w:sz="0" w:space="0" w:color="auto"/>
                <w:left w:val="none" w:sz="0" w:space="0" w:color="auto"/>
                <w:bottom w:val="none" w:sz="0" w:space="0" w:color="auto"/>
                <w:right w:val="none" w:sz="0" w:space="0" w:color="auto"/>
              </w:divBdr>
              <w:divsChild>
                <w:div w:id="554893829">
                  <w:marLeft w:val="0"/>
                  <w:marRight w:val="0"/>
                  <w:marTop w:val="0"/>
                  <w:marBottom w:val="0"/>
                  <w:divBdr>
                    <w:top w:val="none" w:sz="0" w:space="0" w:color="auto"/>
                    <w:left w:val="none" w:sz="0" w:space="0" w:color="auto"/>
                    <w:bottom w:val="none" w:sz="0" w:space="0" w:color="auto"/>
                    <w:right w:val="none" w:sz="0" w:space="0" w:color="auto"/>
                  </w:divBdr>
                  <w:divsChild>
                    <w:div w:id="767189807">
                      <w:marLeft w:val="0"/>
                      <w:marRight w:val="0"/>
                      <w:marTop w:val="0"/>
                      <w:marBottom w:val="0"/>
                      <w:divBdr>
                        <w:top w:val="none" w:sz="0" w:space="0" w:color="auto"/>
                        <w:left w:val="none" w:sz="0" w:space="0" w:color="auto"/>
                        <w:bottom w:val="none" w:sz="0" w:space="0" w:color="auto"/>
                        <w:right w:val="none" w:sz="0" w:space="0" w:color="auto"/>
                      </w:divBdr>
                      <w:divsChild>
                        <w:div w:id="484708801">
                          <w:marLeft w:val="0"/>
                          <w:marRight w:val="0"/>
                          <w:marTop w:val="0"/>
                          <w:marBottom w:val="0"/>
                          <w:divBdr>
                            <w:top w:val="none" w:sz="0" w:space="0" w:color="auto"/>
                            <w:left w:val="none" w:sz="0" w:space="0" w:color="auto"/>
                            <w:bottom w:val="none" w:sz="0" w:space="0" w:color="auto"/>
                            <w:right w:val="none" w:sz="0" w:space="0" w:color="auto"/>
                          </w:divBdr>
                          <w:divsChild>
                            <w:div w:id="829446044">
                              <w:marLeft w:val="0"/>
                              <w:marRight w:val="0"/>
                              <w:marTop w:val="0"/>
                              <w:marBottom w:val="0"/>
                              <w:divBdr>
                                <w:top w:val="none" w:sz="0" w:space="0" w:color="auto"/>
                                <w:left w:val="none" w:sz="0" w:space="0" w:color="auto"/>
                                <w:bottom w:val="none" w:sz="0" w:space="0" w:color="auto"/>
                                <w:right w:val="none" w:sz="0" w:space="0" w:color="auto"/>
                              </w:divBdr>
                              <w:divsChild>
                                <w:div w:id="1130438846">
                                  <w:marLeft w:val="0"/>
                                  <w:marRight w:val="0"/>
                                  <w:marTop w:val="0"/>
                                  <w:marBottom w:val="0"/>
                                  <w:divBdr>
                                    <w:top w:val="none" w:sz="0" w:space="0" w:color="auto"/>
                                    <w:left w:val="none" w:sz="0" w:space="0" w:color="auto"/>
                                    <w:bottom w:val="none" w:sz="0" w:space="0" w:color="auto"/>
                                    <w:right w:val="none" w:sz="0" w:space="0" w:color="auto"/>
                                  </w:divBdr>
                                  <w:divsChild>
                                    <w:div w:id="1854295421">
                                      <w:marLeft w:val="0"/>
                                      <w:marRight w:val="0"/>
                                      <w:marTop w:val="0"/>
                                      <w:marBottom w:val="0"/>
                                      <w:divBdr>
                                        <w:top w:val="none" w:sz="0" w:space="0" w:color="auto"/>
                                        <w:left w:val="none" w:sz="0" w:space="0" w:color="auto"/>
                                        <w:bottom w:val="none" w:sz="0" w:space="0" w:color="auto"/>
                                        <w:right w:val="none" w:sz="0" w:space="0" w:color="auto"/>
                                      </w:divBdr>
                                      <w:divsChild>
                                        <w:div w:id="932275940">
                                          <w:marLeft w:val="0"/>
                                          <w:marRight w:val="0"/>
                                          <w:marTop w:val="0"/>
                                          <w:marBottom w:val="0"/>
                                          <w:divBdr>
                                            <w:top w:val="none" w:sz="0" w:space="0" w:color="auto"/>
                                            <w:left w:val="none" w:sz="0" w:space="0" w:color="auto"/>
                                            <w:bottom w:val="none" w:sz="0" w:space="0" w:color="auto"/>
                                            <w:right w:val="none" w:sz="0" w:space="0" w:color="auto"/>
                                          </w:divBdr>
                                          <w:divsChild>
                                            <w:div w:id="1078329622">
                                              <w:marLeft w:val="0"/>
                                              <w:marRight w:val="0"/>
                                              <w:marTop w:val="0"/>
                                              <w:marBottom w:val="0"/>
                                              <w:divBdr>
                                                <w:top w:val="none" w:sz="0" w:space="0" w:color="auto"/>
                                                <w:left w:val="none" w:sz="0" w:space="0" w:color="auto"/>
                                                <w:bottom w:val="none" w:sz="0" w:space="0" w:color="auto"/>
                                                <w:right w:val="none" w:sz="0" w:space="0" w:color="auto"/>
                                              </w:divBdr>
                                              <w:divsChild>
                                                <w:div w:id="1842814139">
                                                  <w:marLeft w:val="0"/>
                                                  <w:marRight w:val="0"/>
                                                  <w:marTop w:val="0"/>
                                                  <w:marBottom w:val="0"/>
                                                  <w:divBdr>
                                                    <w:top w:val="none" w:sz="0" w:space="0" w:color="auto"/>
                                                    <w:left w:val="none" w:sz="0" w:space="0" w:color="auto"/>
                                                    <w:bottom w:val="none" w:sz="0" w:space="0" w:color="auto"/>
                                                    <w:right w:val="none" w:sz="0" w:space="0" w:color="auto"/>
                                                  </w:divBdr>
                                                  <w:divsChild>
                                                    <w:div w:id="239489733">
                                                      <w:marLeft w:val="0"/>
                                                      <w:marRight w:val="0"/>
                                                      <w:marTop w:val="0"/>
                                                      <w:marBottom w:val="0"/>
                                                      <w:divBdr>
                                                        <w:top w:val="none" w:sz="0" w:space="0" w:color="auto"/>
                                                        <w:left w:val="none" w:sz="0" w:space="0" w:color="auto"/>
                                                        <w:bottom w:val="none" w:sz="0" w:space="0" w:color="auto"/>
                                                        <w:right w:val="none" w:sz="0" w:space="0" w:color="auto"/>
                                                      </w:divBdr>
                                                      <w:divsChild>
                                                        <w:div w:id="1756168319">
                                                          <w:marLeft w:val="0"/>
                                                          <w:marRight w:val="0"/>
                                                          <w:marTop w:val="0"/>
                                                          <w:marBottom w:val="0"/>
                                                          <w:divBdr>
                                                            <w:top w:val="none" w:sz="0" w:space="0" w:color="auto"/>
                                                            <w:left w:val="none" w:sz="0" w:space="0" w:color="auto"/>
                                                            <w:bottom w:val="none" w:sz="0" w:space="0" w:color="auto"/>
                                                            <w:right w:val="none" w:sz="0" w:space="0" w:color="auto"/>
                                                          </w:divBdr>
                                                          <w:divsChild>
                                                            <w:div w:id="244875212">
                                                              <w:marLeft w:val="0"/>
                                                              <w:marRight w:val="0"/>
                                                              <w:marTop w:val="0"/>
                                                              <w:marBottom w:val="0"/>
                                                              <w:divBdr>
                                                                <w:top w:val="none" w:sz="0" w:space="0" w:color="auto"/>
                                                                <w:left w:val="none" w:sz="0" w:space="0" w:color="auto"/>
                                                                <w:bottom w:val="none" w:sz="0" w:space="0" w:color="auto"/>
                                                                <w:right w:val="none" w:sz="0" w:space="0" w:color="auto"/>
                                                              </w:divBdr>
                                                              <w:divsChild>
                                                                <w:div w:id="1028145280">
                                                                  <w:marLeft w:val="0"/>
                                                                  <w:marRight w:val="0"/>
                                                                  <w:marTop w:val="0"/>
                                                                  <w:marBottom w:val="0"/>
                                                                  <w:divBdr>
                                                                    <w:top w:val="none" w:sz="0" w:space="0" w:color="auto"/>
                                                                    <w:left w:val="none" w:sz="0" w:space="0" w:color="auto"/>
                                                                    <w:bottom w:val="none" w:sz="0" w:space="0" w:color="auto"/>
                                                                    <w:right w:val="none" w:sz="0" w:space="0" w:color="auto"/>
                                                                  </w:divBdr>
                                                                  <w:divsChild>
                                                                    <w:div w:id="129788303">
                                                                      <w:marLeft w:val="0"/>
                                                                      <w:marRight w:val="0"/>
                                                                      <w:marTop w:val="0"/>
                                                                      <w:marBottom w:val="0"/>
                                                                      <w:divBdr>
                                                                        <w:top w:val="none" w:sz="0" w:space="0" w:color="auto"/>
                                                                        <w:left w:val="none" w:sz="0" w:space="0" w:color="auto"/>
                                                                        <w:bottom w:val="none" w:sz="0" w:space="0" w:color="auto"/>
                                                                        <w:right w:val="none" w:sz="0" w:space="0" w:color="auto"/>
                                                                      </w:divBdr>
                                                                      <w:divsChild>
                                                                        <w:div w:id="1646737305">
                                                                          <w:marLeft w:val="0"/>
                                                                          <w:marRight w:val="0"/>
                                                                          <w:marTop w:val="0"/>
                                                                          <w:marBottom w:val="0"/>
                                                                          <w:divBdr>
                                                                            <w:top w:val="none" w:sz="0" w:space="0" w:color="auto"/>
                                                                            <w:left w:val="none" w:sz="0" w:space="0" w:color="auto"/>
                                                                            <w:bottom w:val="none" w:sz="0" w:space="0" w:color="auto"/>
                                                                            <w:right w:val="none" w:sz="0" w:space="0" w:color="auto"/>
                                                                          </w:divBdr>
                                                                          <w:divsChild>
                                                                            <w:div w:id="1789620061">
                                                                              <w:marLeft w:val="0"/>
                                                                              <w:marRight w:val="0"/>
                                                                              <w:marTop w:val="0"/>
                                                                              <w:marBottom w:val="0"/>
                                                                              <w:divBdr>
                                                                                <w:top w:val="none" w:sz="0" w:space="0" w:color="auto"/>
                                                                                <w:left w:val="none" w:sz="0" w:space="0" w:color="auto"/>
                                                                                <w:bottom w:val="none" w:sz="0" w:space="0" w:color="auto"/>
                                                                                <w:right w:val="none" w:sz="0" w:space="0" w:color="auto"/>
                                                                              </w:divBdr>
                                                                              <w:divsChild>
                                                                                <w:div w:id="313879490">
                                                                                  <w:marLeft w:val="0"/>
                                                                                  <w:marRight w:val="0"/>
                                                                                  <w:marTop w:val="0"/>
                                                                                  <w:marBottom w:val="0"/>
                                                                                  <w:divBdr>
                                                                                    <w:top w:val="none" w:sz="0" w:space="0" w:color="auto"/>
                                                                                    <w:left w:val="none" w:sz="0" w:space="0" w:color="auto"/>
                                                                                    <w:bottom w:val="none" w:sz="0" w:space="0" w:color="auto"/>
                                                                                    <w:right w:val="none" w:sz="0" w:space="0" w:color="auto"/>
                                                                                  </w:divBdr>
                                                                                  <w:divsChild>
                                                                                    <w:div w:id="1239242685">
                                                                                      <w:marLeft w:val="0"/>
                                                                                      <w:marRight w:val="0"/>
                                                                                      <w:marTop w:val="0"/>
                                                                                      <w:marBottom w:val="0"/>
                                                                                      <w:divBdr>
                                                                                        <w:top w:val="none" w:sz="0" w:space="0" w:color="auto"/>
                                                                                        <w:left w:val="none" w:sz="0" w:space="0" w:color="auto"/>
                                                                                        <w:bottom w:val="none" w:sz="0" w:space="0" w:color="auto"/>
                                                                                        <w:right w:val="none" w:sz="0" w:space="0" w:color="auto"/>
                                                                                      </w:divBdr>
                                                                                      <w:divsChild>
                                                                                        <w:div w:id="515771161">
                                                                                          <w:marLeft w:val="0"/>
                                                                                          <w:marRight w:val="0"/>
                                                                                          <w:marTop w:val="0"/>
                                                                                          <w:marBottom w:val="0"/>
                                                                                          <w:divBdr>
                                                                                            <w:top w:val="none" w:sz="0" w:space="0" w:color="auto"/>
                                                                                            <w:left w:val="none" w:sz="0" w:space="0" w:color="auto"/>
                                                                                            <w:bottom w:val="none" w:sz="0" w:space="0" w:color="auto"/>
                                                                                            <w:right w:val="none" w:sz="0" w:space="0" w:color="auto"/>
                                                                                          </w:divBdr>
                                                                                          <w:divsChild>
                                                                                            <w:div w:id="1184782460">
                                                                                              <w:marLeft w:val="0"/>
                                                                                              <w:marRight w:val="0"/>
                                                                                              <w:marTop w:val="280"/>
                                                                                              <w:marBottom w:val="280"/>
                                                                                              <w:divBdr>
                                                                                                <w:top w:val="none" w:sz="0" w:space="0" w:color="auto"/>
                                                                                                <w:left w:val="none" w:sz="0" w:space="0" w:color="auto"/>
                                                                                                <w:bottom w:val="none" w:sz="0" w:space="0" w:color="auto"/>
                                                                                                <w:right w:val="none" w:sz="0" w:space="0" w:color="auto"/>
                                                                                              </w:divBdr>
                                                                                            </w:div>
                                                                                            <w:div w:id="897908870">
                                                                                              <w:marLeft w:val="0"/>
                                                                                              <w:marRight w:val="0"/>
                                                                                              <w:marTop w:val="280"/>
                                                                                              <w:marBottom w:val="280"/>
                                                                                              <w:divBdr>
                                                                                                <w:top w:val="none" w:sz="0" w:space="0" w:color="auto"/>
                                                                                                <w:left w:val="none" w:sz="0" w:space="0" w:color="auto"/>
                                                                                                <w:bottom w:val="none" w:sz="0" w:space="0" w:color="auto"/>
                                                                                                <w:right w:val="none" w:sz="0" w:space="0" w:color="auto"/>
                                                                                              </w:divBdr>
                                                                                            </w:div>
                                                                                            <w:div w:id="338386986">
                                                                                              <w:marLeft w:val="0"/>
                                                                                              <w:marRight w:val="0"/>
                                                                                              <w:marTop w:val="280"/>
                                                                                              <w:marBottom w:val="280"/>
                                                                                              <w:divBdr>
                                                                                                <w:top w:val="none" w:sz="0" w:space="0" w:color="auto"/>
                                                                                                <w:left w:val="none" w:sz="0" w:space="0" w:color="auto"/>
                                                                                                <w:bottom w:val="none" w:sz="0" w:space="0" w:color="auto"/>
                                                                                                <w:right w:val="none" w:sz="0" w:space="0" w:color="auto"/>
                                                                                              </w:divBdr>
                                                                                            </w:div>
                                                                                            <w:div w:id="1124079812">
                                                                                              <w:marLeft w:val="0"/>
                                                                                              <w:marRight w:val="0"/>
                                                                                              <w:marTop w:val="280"/>
                                                                                              <w:marBottom w:val="280"/>
                                                                                              <w:divBdr>
                                                                                                <w:top w:val="none" w:sz="0" w:space="0" w:color="auto"/>
                                                                                                <w:left w:val="none" w:sz="0" w:space="0" w:color="auto"/>
                                                                                                <w:bottom w:val="none" w:sz="0" w:space="0" w:color="auto"/>
                                                                                                <w:right w:val="none" w:sz="0" w:space="0" w:color="auto"/>
                                                                                              </w:divBdr>
                                                                                            </w:div>
                                                                                            <w:div w:id="345327031">
                                                                                              <w:marLeft w:val="0"/>
                                                                                              <w:marRight w:val="0"/>
                                                                                              <w:marTop w:val="280"/>
                                                                                              <w:marBottom w:val="280"/>
                                                                                              <w:divBdr>
                                                                                                <w:top w:val="none" w:sz="0" w:space="0" w:color="auto"/>
                                                                                                <w:left w:val="none" w:sz="0" w:space="0" w:color="auto"/>
                                                                                                <w:bottom w:val="none" w:sz="0" w:space="0" w:color="auto"/>
                                                                                                <w:right w:val="none" w:sz="0" w:space="0" w:color="auto"/>
                                                                                              </w:divBdr>
                                                                                            </w:div>
                                                                                            <w:div w:id="694306788">
                                                                                              <w:marLeft w:val="0"/>
                                                                                              <w:marRight w:val="0"/>
                                                                                              <w:marTop w:val="280"/>
                                                                                              <w:marBottom w:val="280"/>
                                                                                              <w:divBdr>
                                                                                                <w:top w:val="none" w:sz="0" w:space="0" w:color="auto"/>
                                                                                                <w:left w:val="none" w:sz="0" w:space="0" w:color="auto"/>
                                                                                                <w:bottom w:val="none" w:sz="0" w:space="0" w:color="auto"/>
                                                                                                <w:right w:val="none" w:sz="0" w:space="0" w:color="auto"/>
                                                                                              </w:divBdr>
                                                                                            </w:div>
                                                                                            <w:div w:id="494611076">
                                                                                              <w:marLeft w:val="0"/>
                                                                                              <w:marRight w:val="0"/>
                                                                                              <w:marTop w:val="280"/>
                                                                                              <w:marBottom w:val="280"/>
                                                                                              <w:divBdr>
                                                                                                <w:top w:val="none" w:sz="0" w:space="0" w:color="auto"/>
                                                                                                <w:left w:val="none" w:sz="0" w:space="0" w:color="auto"/>
                                                                                                <w:bottom w:val="none" w:sz="0" w:space="0" w:color="auto"/>
                                                                                                <w:right w:val="none" w:sz="0" w:space="0" w:color="auto"/>
                                                                                              </w:divBdr>
                                                                                            </w:div>
                                                                                            <w:div w:id="609242880">
                                                                                              <w:marLeft w:val="0"/>
                                                                                              <w:marRight w:val="0"/>
                                                                                              <w:marTop w:val="280"/>
                                                                                              <w:marBottom w:val="280"/>
                                                                                              <w:divBdr>
                                                                                                <w:top w:val="none" w:sz="0" w:space="0" w:color="auto"/>
                                                                                                <w:left w:val="none" w:sz="0" w:space="0" w:color="auto"/>
                                                                                                <w:bottom w:val="none" w:sz="0" w:space="0" w:color="auto"/>
                                                                                                <w:right w:val="none" w:sz="0" w:space="0" w:color="auto"/>
                                                                                              </w:divBdr>
                                                                                            </w:div>
                                                                                            <w:div w:id="1177188823">
                                                                                              <w:marLeft w:val="0"/>
                                                                                              <w:marRight w:val="0"/>
                                                                                              <w:marTop w:val="280"/>
                                                                                              <w:marBottom w:val="280"/>
                                                                                              <w:divBdr>
                                                                                                <w:top w:val="none" w:sz="0" w:space="0" w:color="auto"/>
                                                                                                <w:left w:val="none" w:sz="0" w:space="0" w:color="auto"/>
                                                                                                <w:bottom w:val="none" w:sz="0" w:space="0" w:color="auto"/>
                                                                                                <w:right w:val="none" w:sz="0" w:space="0" w:color="auto"/>
                                                                                              </w:divBdr>
                                                                                            </w:div>
                                                                                            <w:div w:id="1666669316">
                                                                                              <w:marLeft w:val="0"/>
                                                                                              <w:marRight w:val="0"/>
                                                                                              <w:marTop w:val="280"/>
                                                                                              <w:marBottom w:val="280"/>
                                                                                              <w:divBdr>
                                                                                                <w:top w:val="none" w:sz="0" w:space="0" w:color="auto"/>
                                                                                                <w:left w:val="none" w:sz="0" w:space="0" w:color="auto"/>
                                                                                                <w:bottom w:val="none" w:sz="0" w:space="0" w:color="auto"/>
                                                                                                <w:right w:val="none" w:sz="0" w:space="0" w:color="auto"/>
                                                                                              </w:divBdr>
                                                                                            </w:div>
                                                                                            <w:div w:id="1332752614">
                                                                                              <w:marLeft w:val="0"/>
                                                                                              <w:marRight w:val="0"/>
                                                                                              <w:marTop w:val="280"/>
                                                                                              <w:marBottom w:val="280"/>
                                                                                              <w:divBdr>
                                                                                                <w:top w:val="none" w:sz="0" w:space="0" w:color="auto"/>
                                                                                                <w:left w:val="none" w:sz="0" w:space="0" w:color="auto"/>
                                                                                                <w:bottom w:val="none" w:sz="0" w:space="0" w:color="auto"/>
                                                                                                <w:right w:val="none" w:sz="0" w:space="0" w:color="auto"/>
                                                                                              </w:divBdr>
                                                                                            </w:div>
                                                                                            <w:div w:id="1801922913">
                                                                                              <w:marLeft w:val="0"/>
                                                                                              <w:marRight w:val="0"/>
                                                                                              <w:marTop w:val="280"/>
                                                                                              <w:marBottom w:val="280"/>
                                                                                              <w:divBdr>
                                                                                                <w:top w:val="none" w:sz="0" w:space="0" w:color="auto"/>
                                                                                                <w:left w:val="none" w:sz="0" w:space="0" w:color="auto"/>
                                                                                                <w:bottom w:val="none" w:sz="0" w:space="0" w:color="auto"/>
                                                                                                <w:right w:val="none" w:sz="0" w:space="0" w:color="auto"/>
                                                                                              </w:divBdr>
                                                                                            </w:div>
                                                                                            <w:div w:id="108424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879517763">
                                                                                  <w:marLeft w:val="0"/>
                                                                                  <w:marRight w:val="0"/>
                                                                                  <w:marTop w:val="0"/>
                                                                                  <w:marBottom w:val="0"/>
                                                                                  <w:divBdr>
                                                                                    <w:top w:val="none" w:sz="0" w:space="0" w:color="auto"/>
                                                                                    <w:left w:val="none" w:sz="0" w:space="0" w:color="auto"/>
                                                                                    <w:bottom w:val="none" w:sz="0" w:space="0" w:color="auto"/>
                                                                                    <w:right w:val="none" w:sz="0" w:space="0" w:color="auto"/>
                                                                                  </w:divBdr>
                                                                                  <w:divsChild>
                                                                                    <w:div w:id="1716153500">
                                                                                      <w:marLeft w:val="0"/>
                                                                                      <w:marRight w:val="0"/>
                                                                                      <w:marTop w:val="0"/>
                                                                                      <w:marBottom w:val="0"/>
                                                                                      <w:divBdr>
                                                                                        <w:top w:val="none" w:sz="0" w:space="0" w:color="auto"/>
                                                                                        <w:left w:val="none" w:sz="0" w:space="0" w:color="auto"/>
                                                                                        <w:bottom w:val="none" w:sz="0" w:space="0" w:color="auto"/>
                                                                                        <w:right w:val="none" w:sz="0" w:space="0" w:color="auto"/>
                                                                                      </w:divBdr>
                                                                                      <w:divsChild>
                                                                                        <w:div w:id="1527131529">
                                                                                          <w:marLeft w:val="0"/>
                                                                                          <w:marRight w:val="0"/>
                                                                                          <w:marTop w:val="0"/>
                                                                                          <w:marBottom w:val="0"/>
                                                                                          <w:divBdr>
                                                                                            <w:top w:val="none" w:sz="0" w:space="0" w:color="auto"/>
                                                                                            <w:left w:val="none" w:sz="0" w:space="0" w:color="auto"/>
                                                                                            <w:bottom w:val="none" w:sz="0" w:space="0" w:color="auto"/>
                                                                                            <w:right w:val="none" w:sz="0" w:space="0" w:color="auto"/>
                                                                                          </w:divBdr>
                                                                                          <w:divsChild>
                                                                                            <w:div w:id="637029603">
                                                                                              <w:marLeft w:val="0"/>
                                                                                              <w:marRight w:val="0"/>
                                                                                              <w:marTop w:val="280"/>
                                                                                              <w:marBottom w:val="280"/>
                                                                                              <w:divBdr>
                                                                                                <w:top w:val="none" w:sz="0" w:space="0" w:color="auto"/>
                                                                                                <w:left w:val="none" w:sz="0" w:space="0" w:color="auto"/>
                                                                                                <w:bottom w:val="none" w:sz="0" w:space="0" w:color="auto"/>
                                                                                                <w:right w:val="none" w:sz="0" w:space="0" w:color="auto"/>
                                                                                              </w:divBdr>
                                                                                            </w:div>
                                                                                            <w:div w:id="1357004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222640506">
                                                                                  <w:marLeft w:val="0"/>
                                                                                  <w:marRight w:val="0"/>
                                                                                  <w:marTop w:val="0"/>
                                                                                  <w:marBottom w:val="0"/>
                                                                                  <w:divBdr>
                                                                                    <w:top w:val="none" w:sz="0" w:space="0" w:color="auto"/>
                                                                                    <w:left w:val="none" w:sz="0" w:space="0" w:color="auto"/>
                                                                                    <w:bottom w:val="none" w:sz="0" w:space="0" w:color="auto"/>
                                                                                    <w:right w:val="none" w:sz="0" w:space="0" w:color="auto"/>
                                                                                  </w:divBdr>
                                                                                </w:div>
                                                                                <w:div w:id="253976754">
                                                                                  <w:marLeft w:val="720"/>
                                                                                  <w:marRight w:val="0"/>
                                                                                  <w:marTop w:val="0"/>
                                                                                  <w:marBottom w:val="0"/>
                                                                                  <w:divBdr>
                                                                                    <w:top w:val="none" w:sz="0" w:space="0" w:color="auto"/>
                                                                                    <w:left w:val="none" w:sz="0" w:space="0" w:color="auto"/>
                                                                                    <w:bottom w:val="none" w:sz="0" w:space="0" w:color="auto"/>
                                                                                    <w:right w:val="none" w:sz="0" w:space="0" w:color="auto"/>
                                                                                  </w:divBdr>
                                                                                </w:div>
                                                                                <w:div w:id="565994777">
                                                                                  <w:marLeft w:val="379"/>
                                                                                  <w:marRight w:val="0"/>
                                                                                  <w:marTop w:val="0"/>
                                                                                  <w:marBottom w:val="0"/>
                                                                                  <w:divBdr>
                                                                                    <w:top w:val="none" w:sz="0" w:space="0" w:color="auto"/>
                                                                                    <w:left w:val="none" w:sz="0" w:space="0" w:color="auto"/>
                                                                                    <w:bottom w:val="none" w:sz="0" w:space="0" w:color="auto"/>
                                                                                    <w:right w:val="none" w:sz="0" w:space="0" w:color="auto"/>
                                                                                  </w:divBdr>
                                                                                </w:div>
                                                                                <w:div w:id="356129221">
                                                                                  <w:marLeft w:val="379"/>
                                                                                  <w:marRight w:val="0"/>
                                                                                  <w:marTop w:val="0"/>
                                                                                  <w:marBottom w:val="0"/>
                                                                                  <w:divBdr>
                                                                                    <w:top w:val="none" w:sz="0" w:space="0" w:color="auto"/>
                                                                                    <w:left w:val="none" w:sz="0" w:space="0" w:color="auto"/>
                                                                                    <w:bottom w:val="none" w:sz="0" w:space="0" w:color="auto"/>
                                                                                    <w:right w:val="none" w:sz="0" w:space="0" w:color="auto"/>
                                                                                  </w:divBdr>
                                                                                </w:div>
                                                                                <w:div w:id="904145982">
                                                                                  <w:marLeft w:val="3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32662">
      <w:bodyDiv w:val="1"/>
      <w:marLeft w:val="0"/>
      <w:marRight w:val="0"/>
      <w:marTop w:val="0"/>
      <w:marBottom w:val="0"/>
      <w:divBdr>
        <w:top w:val="none" w:sz="0" w:space="0" w:color="auto"/>
        <w:left w:val="none" w:sz="0" w:space="0" w:color="auto"/>
        <w:bottom w:val="none" w:sz="0" w:space="0" w:color="auto"/>
        <w:right w:val="none" w:sz="0" w:space="0" w:color="auto"/>
      </w:divBdr>
      <w:divsChild>
        <w:div w:id="1714034421">
          <w:marLeft w:val="0"/>
          <w:marRight w:val="0"/>
          <w:marTop w:val="0"/>
          <w:marBottom w:val="0"/>
          <w:divBdr>
            <w:top w:val="none" w:sz="0" w:space="0" w:color="auto"/>
            <w:left w:val="single" w:sz="6" w:space="15" w:color="006666"/>
            <w:bottom w:val="single" w:sz="6" w:space="0" w:color="006666"/>
            <w:right w:val="single" w:sz="6" w:space="15" w:color="006666"/>
          </w:divBdr>
          <w:divsChild>
            <w:div w:id="463161448">
              <w:marLeft w:val="0"/>
              <w:marRight w:val="0"/>
              <w:marTop w:val="0"/>
              <w:marBottom w:val="0"/>
              <w:divBdr>
                <w:top w:val="none" w:sz="0" w:space="0" w:color="auto"/>
                <w:left w:val="none" w:sz="0" w:space="0" w:color="auto"/>
                <w:bottom w:val="none" w:sz="0" w:space="0" w:color="auto"/>
                <w:right w:val="none" w:sz="0" w:space="0" w:color="auto"/>
              </w:divBdr>
              <w:divsChild>
                <w:div w:id="2744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4271">
      <w:bodyDiv w:val="1"/>
      <w:marLeft w:val="0"/>
      <w:marRight w:val="0"/>
      <w:marTop w:val="0"/>
      <w:marBottom w:val="0"/>
      <w:divBdr>
        <w:top w:val="none" w:sz="0" w:space="0" w:color="auto"/>
        <w:left w:val="none" w:sz="0" w:space="0" w:color="auto"/>
        <w:bottom w:val="none" w:sz="0" w:space="0" w:color="auto"/>
        <w:right w:val="none" w:sz="0" w:space="0" w:color="auto"/>
      </w:divBdr>
    </w:div>
    <w:div w:id="20121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r.admin.cam.ac.uk/recruitment/step-3-recruit-and-select/complete-short-listing/assess-behavioural-attribut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admin.cam.ac.uk/recruitment/recruitment-planning-and-preparation/construct-selection-criteria/using-behaviour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r.admin.cam.ac.uk/forms/hr7-further-information-templ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cam.ac.uk/offices/hr/policy/behavioural/" TargetMode="External"/><Relationship Id="rId5" Type="http://schemas.openxmlformats.org/officeDocument/2006/relationships/webSettings" Target="webSettings.xml"/><Relationship Id="rId15" Type="http://schemas.openxmlformats.org/officeDocument/2006/relationships/hyperlink" Target="http://www.hr.admin.cam.ac.uk/forms/hr7-further-information-templat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r.admin.cam.ac.uk/recruitment/step-3-recruit-and-select/conduct-selection-activities/using-behavioural-attrib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457A-BC8A-4A55-B046-6E423770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97F54CC0</Template>
  <TotalTime>2</TotalTime>
  <Pages>11</Pages>
  <Words>4839</Words>
  <Characters>27584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32359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clbrown</dc:creator>
  <cp:lastModifiedBy>Daniel Bond</cp:lastModifiedBy>
  <cp:revision>8</cp:revision>
  <cp:lastPrinted>2017-01-06T09:37:00Z</cp:lastPrinted>
  <dcterms:created xsi:type="dcterms:W3CDTF">2017-04-04T13:47:00Z</dcterms:created>
  <dcterms:modified xsi:type="dcterms:W3CDTF">2017-04-18T10:42:00Z</dcterms:modified>
</cp:coreProperties>
</file>